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262FB" w14:textId="77777777" w:rsidR="00D01503" w:rsidRPr="00CC319F" w:rsidRDefault="00D01503" w:rsidP="00D01503">
      <w:pPr>
        <w:jc w:val="right"/>
        <w:rPr>
          <w:rFonts w:cs="Times New Roman"/>
          <w:sz w:val="24"/>
        </w:rPr>
      </w:pPr>
      <w:r w:rsidRPr="00CC319F">
        <w:rPr>
          <w:rFonts w:cs="Times New Roman"/>
          <w:noProof/>
          <w:sz w:val="24"/>
        </w:rPr>
        <w:drawing>
          <wp:inline distT="0" distB="0" distL="0" distR="0" wp14:anchorId="4A91D029" wp14:editId="56EB8717">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11">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14:paraId="4D1C1D03" w14:textId="61BEF2F4" w:rsidR="00D01503" w:rsidRDefault="00D01503" w:rsidP="00954E20">
      <w:pPr>
        <w:pStyle w:val="Title"/>
        <w:spacing w:after="0"/>
      </w:pPr>
      <w:r w:rsidRPr="00477F07">
        <w:t>ADDITION of IN-RESIDENCE PROGRAM COMPONENT</w:t>
      </w:r>
    </w:p>
    <w:p w14:paraId="757B58F9" w14:textId="07543230" w:rsidR="00954E20" w:rsidRPr="00954E20" w:rsidRDefault="00954E20" w:rsidP="00954E20">
      <w:pPr>
        <w:pStyle w:val="Title"/>
      </w:pPr>
      <w:r>
        <w:t>Post-Approval Report</w:t>
      </w:r>
    </w:p>
    <w:p w14:paraId="59F55F85" w14:textId="278B3084" w:rsidR="00316F27" w:rsidRPr="00C76DFE" w:rsidRDefault="00316F27" w:rsidP="00C76DFE">
      <w:pPr>
        <w:pStyle w:val="Heading1"/>
      </w:pPr>
      <w:r w:rsidRPr="00C76DFE">
        <w:t>INSTRUCTIONS for SUBMISSION</w:t>
      </w:r>
    </w:p>
    <w:p w14:paraId="34DB76F7" w14:textId="4046F873" w:rsidR="00C35D7F" w:rsidRPr="00CC319F" w:rsidRDefault="00F35C4D" w:rsidP="0023673C">
      <w:pPr>
        <w:spacing w:after="0" w:line="240" w:lineRule="auto"/>
        <w:rPr>
          <w:rFonts w:cs="Arial"/>
          <w:szCs w:val="20"/>
        </w:rPr>
      </w:pPr>
      <w:r w:rsidRPr="00CC319F">
        <w:rPr>
          <w:rFonts w:cs="Arial"/>
          <w:b/>
          <w:szCs w:val="20"/>
        </w:rPr>
        <w:t>General Instructions:</w:t>
      </w:r>
      <w:r w:rsidRPr="00CC319F">
        <w:rPr>
          <w:rFonts w:cs="Arial"/>
          <w:szCs w:val="20"/>
        </w:rPr>
        <w:t xml:space="preserve"> </w:t>
      </w:r>
      <w:r w:rsidR="00C35D7F" w:rsidRPr="004305AF">
        <w:rPr>
          <w:rFonts w:cs="Arial"/>
          <w:szCs w:val="20"/>
        </w:rPr>
        <w:t xml:space="preserve">After the proposed substantive change </w:t>
      </w:r>
      <w:r w:rsidR="00C35D7F">
        <w:rPr>
          <w:rFonts w:cs="Arial"/>
          <w:szCs w:val="20"/>
        </w:rPr>
        <w:t>is approved</w:t>
      </w:r>
      <w:r w:rsidR="00C35D7F" w:rsidRPr="004305AF">
        <w:rPr>
          <w:rFonts w:cs="Arial"/>
          <w:szCs w:val="20"/>
        </w:rPr>
        <w:t xml:space="preserve"> by DEAC and the addition of the in-residence program </w:t>
      </w:r>
      <w:r w:rsidR="00C35D7F">
        <w:rPr>
          <w:rFonts w:cs="Arial"/>
          <w:szCs w:val="20"/>
        </w:rPr>
        <w:t xml:space="preserve">is </w:t>
      </w:r>
      <w:r w:rsidR="00C35D7F" w:rsidRPr="004305AF">
        <w:rPr>
          <w:rFonts w:cs="Arial"/>
          <w:szCs w:val="20"/>
        </w:rPr>
        <w:t xml:space="preserve">implemented, </w:t>
      </w:r>
      <w:r w:rsidR="00752ECB">
        <w:rPr>
          <w:rFonts w:cs="Arial"/>
          <w:szCs w:val="20"/>
        </w:rPr>
        <w:t xml:space="preserve">the institution </w:t>
      </w:r>
      <w:r w:rsidR="00C35D7F" w:rsidRPr="00D32716">
        <w:rPr>
          <w:rFonts w:cs="Arial"/>
          <w:szCs w:val="20"/>
        </w:rPr>
        <w:t>undergoes an on</w:t>
      </w:r>
      <w:r w:rsidR="00C35D7F">
        <w:rPr>
          <w:rFonts w:cs="Arial"/>
          <w:szCs w:val="20"/>
        </w:rPr>
        <w:t>-</w:t>
      </w:r>
      <w:r w:rsidR="00C35D7F" w:rsidRPr="00D32716">
        <w:rPr>
          <w:rFonts w:cs="Arial"/>
          <w:szCs w:val="20"/>
        </w:rPr>
        <w:t xml:space="preserve">site visit within </w:t>
      </w:r>
      <w:r w:rsidR="00C35D7F">
        <w:rPr>
          <w:rFonts w:cs="Arial"/>
          <w:szCs w:val="20"/>
        </w:rPr>
        <w:t xml:space="preserve">six to 12 </w:t>
      </w:r>
      <w:r w:rsidR="00C35D7F" w:rsidRPr="00D32716">
        <w:rPr>
          <w:rFonts w:cs="Arial"/>
          <w:szCs w:val="20"/>
        </w:rPr>
        <w:t xml:space="preserve">months of implementation. </w:t>
      </w:r>
      <w:r w:rsidR="00C35D7F">
        <w:rPr>
          <w:rFonts w:cs="Arial"/>
          <w:szCs w:val="20"/>
        </w:rPr>
        <w:t xml:space="preserve">The institution shall submit </w:t>
      </w:r>
      <w:r w:rsidR="00C35D7F" w:rsidRPr="00CC319F">
        <w:rPr>
          <w:rFonts w:cs="Arial"/>
          <w:szCs w:val="20"/>
        </w:rPr>
        <w:t xml:space="preserve">the following Addition of In-Residence Program Component </w:t>
      </w:r>
      <w:r w:rsidR="00C35D7F">
        <w:rPr>
          <w:rFonts w:cs="Arial"/>
          <w:szCs w:val="20"/>
        </w:rPr>
        <w:t>Post-Approval Report at least five week prior to the scheduled on-site evaluation.</w:t>
      </w:r>
    </w:p>
    <w:p w14:paraId="47CEDCF8" w14:textId="77777777" w:rsidR="0023673C" w:rsidRPr="00CC319F" w:rsidRDefault="0023673C" w:rsidP="00382AF5">
      <w:pPr>
        <w:spacing w:after="0" w:line="240" w:lineRule="auto"/>
        <w:rPr>
          <w:rFonts w:cs="Arial"/>
          <w:szCs w:val="20"/>
        </w:rPr>
      </w:pPr>
    </w:p>
    <w:p w14:paraId="1330E84F" w14:textId="388CD6CE" w:rsidR="00F35C4D" w:rsidRPr="00CC319F" w:rsidRDefault="00F35C4D" w:rsidP="00382AF5">
      <w:pPr>
        <w:spacing w:after="0" w:line="240" w:lineRule="auto"/>
        <w:rPr>
          <w:rFonts w:cs="Arial"/>
          <w:szCs w:val="20"/>
        </w:rPr>
      </w:pPr>
      <w:r w:rsidRPr="00CC319F">
        <w:rPr>
          <w:rFonts w:cs="Arial"/>
          <w:szCs w:val="20"/>
        </w:rPr>
        <w:t xml:space="preserve">Complete the following </w:t>
      </w:r>
      <w:r w:rsidR="006E76DC" w:rsidRPr="00CC319F">
        <w:rPr>
          <w:rFonts w:cs="Arial"/>
          <w:szCs w:val="20"/>
        </w:rPr>
        <w:t>Addition of In-Residence Program Component</w:t>
      </w:r>
      <w:r w:rsidR="008E3AAB" w:rsidRPr="00CC319F">
        <w:rPr>
          <w:rFonts w:cs="Arial"/>
          <w:szCs w:val="20"/>
        </w:rPr>
        <w:t xml:space="preserve"> </w:t>
      </w:r>
      <w:r w:rsidR="00954E20">
        <w:rPr>
          <w:rFonts w:cs="Arial"/>
          <w:szCs w:val="20"/>
        </w:rPr>
        <w:t xml:space="preserve">Post-Approval Report </w:t>
      </w:r>
      <w:r w:rsidRPr="00CC319F">
        <w:rPr>
          <w:rFonts w:cs="Arial"/>
          <w:szCs w:val="20"/>
        </w:rPr>
        <w:t xml:space="preserve">and supporting documentation following DEAC’s </w:t>
      </w:r>
      <w:r w:rsidR="001050B8" w:rsidRPr="00485926">
        <w:rPr>
          <w:i/>
        </w:rPr>
        <w:t>Guidelines for Electronic Submission</w:t>
      </w:r>
      <w:r w:rsidRPr="00CC319F">
        <w:rPr>
          <w:rFonts w:cs="Arial"/>
          <w:szCs w:val="20"/>
        </w:rPr>
        <w:t xml:space="preserve">. </w:t>
      </w:r>
    </w:p>
    <w:p w14:paraId="78F70DDC" w14:textId="38DBA00B" w:rsidR="0023673C" w:rsidRPr="00CC319F" w:rsidRDefault="0023673C" w:rsidP="00382AF5">
      <w:pPr>
        <w:spacing w:after="0" w:line="240" w:lineRule="auto"/>
        <w:rPr>
          <w:rFonts w:cs="Arial"/>
          <w:szCs w:val="20"/>
        </w:rPr>
      </w:pPr>
    </w:p>
    <w:p w14:paraId="2502681A" w14:textId="1309F957" w:rsidR="00316F27" w:rsidRPr="00CC319F" w:rsidRDefault="00F35C4D" w:rsidP="00382AF5">
      <w:pPr>
        <w:spacing w:after="0" w:line="240" w:lineRule="auto"/>
        <w:rPr>
          <w:rFonts w:cs="Arial"/>
          <w:szCs w:val="20"/>
        </w:rPr>
      </w:pPr>
      <w:r w:rsidRPr="00CC319F">
        <w:rPr>
          <w:rFonts w:cs="Arial"/>
          <w:b/>
          <w:szCs w:val="20"/>
        </w:rPr>
        <w:t xml:space="preserve">SECTION 1: </w:t>
      </w:r>
      <w:r w:rsidR="000C777C" w:rsidRPr="00CC319F">
        <w:rPr>
          <w:rFonts w:cs="Arial"/>
          <w:szCs w:val="20"/>
        </w:rPr>
        <w:t>Provide requested institution information.</w:t>
      </w:r>
    </w:p>
    <w:p w14:paraId="59ECF7E9" w14:textId="72EF8B18" w:rsidR="00D258AD" w:rsidRPr="00CC319F" w:rsidRDefault="00D258AD" w:rsidP="00382AF5">
      <w:pPr>
        <w:spacing w:after="0" w:line="240" w:lineRule="auto"/>
        <w:rPr>
          <w:rFonts w:cs="Arial"/>
          <w:szCs w:val="20"/>
        </w:rPr>
      </w:pPr>
    </w:p>
    <w:p w14:paraId="1008A6FD" w14:textId="58CEC26C" w:rsidR="000C777C" w:rsidRPr="00CC319F" w:rsidRDefault="00D258AD" w:rsidP="000C777C">
      <w:pPr>
        <w:spacing w:after="0" w:line="240" w:lineRule="auto"/>
        <w:rPr>
          <w:rFonts w:cs="Arial"/>
          <w:szCs w:val="20"/>
        </w:rPr>
      </w:pPr>
      <w:r w:rsidRPr="00CC319F">
        <w:rPr>
          <w:rFonts w:cs="Arial"/>
          <w:b/>
          <w:szCs w:val="20"/>
        </w:rPr>
        <w:t xml:space="preserve">SECTION 2: </w:t>
      </w:r>
      <w:r w:rsidR="009B7B1D" w:rsidRPr="00CC319F">
        <w:rPr>
          <w:rFonts w:cs="Arial"/>
          <w:szCs w:val="20"/>
        </w:rPr>
        <w:t xml:space="preserve">Provide requested responses regarding the proposed </w:t>
      </w:r>
      <w:r w:rsidR="006E76DC" w:rsidRPr="00CC319F">
        <w:rPr>
          <w:rFonts w:cs="Arial"/>
          <w:szCs w:val="20"/>
        </w:rPr>
        <w:t>addition of an in-residence program component</w:t>
      </w:r>
      <w:r w:rsidR="009B7B1D" w:rsidRPr="00CC319F">
        <w:rPr>
          <w:rFonts w:cs="Arial"/>
          <w:szCs w:val="20"/>
        </w:rPr>
        <w:t xml:space="preserve">. </w:t>
      </w:r>
      <w:r w:rsidR="000C777C" w:rsidRPr="00CC319F">
        <w:rPr>
          <w:rFonts w:cs="Arial"/>
          <w:szCs w:val="20"/>
        </w:rPr>
        <w:t xml:space="preserve">Institutions should </w:t>
      </w:r>
      <w:r w:rsidR="00D01489" w:rsidRPr="00CC319F">
        <w:rPr>
          <w:rFonts w:cs="Arial"/>
          <w:szCs w:val="20"/>
        </w:rPr>
        <w:t xml:space="preserve">also </w:t>
      </w:r>
      <w:r w:rsidR="000C777C" w:rsidRPr="00CC319F">
        <w:rPr>
          <w:rFonts w:cs="Arial"/>
          <w:szCs w:val="20"/>
        </w:rPr>
        <w:t xml:space="preserve">provide responses </w:t>
      </w:r>
      <w:r w:rsidR="00D75DD0">
        <w:rPr>
          <w:rFonts w:cs="Arial"/>
          <w:szCs w:val="20"/>
        </w:rPr>
        <w:t>to</w:t>
      </w:r>
      <w:r w:rsidR="000C777C" w:rsidRPr="00CC319F">
        <w:rPr>
          <w:rFonts w:cs="Arial"/>
          <w:szCs w:val="20"/>
        </w:rPr>
        <w:t xml:space="preserve"> Standards VII, IX, and XII relevant to the substantive change.</w:t>
      </w:r>
    </w:p>
    <w:p w14:paraId="6CA0C1F3" w14:textId="6E3D86BA" w:rsidR="00CB47DE" w:rsidRPr="00CC319F" w:rsidRDefault="00CB47DE" w:rsidP="00382AF5">
      <w:pPr>
        <w:spacing w:after="0" w:line="240" w:lineRule="auto"/>
        <w:rPr>
          <w:rFonts w:cs="Arial"/>
          <w:szCs w:val="20"/>
        </w:rPr>
      </w:pPr>
    </w:p>
    <w:p w14:paraId="249AFC53" w14:textId="2B96CE05" w:rsidR="00AE0925" w:rsidRPr="00CC319F" w:rsidRDefault="00AE0925" w:rsidP="00382AF5">
      <w:pPr>
        <w:spacing w:after="0" w:line="240" w:lineRule="auto"/>
        <w:rPr>
          <w:rFonts w:cs="Arial"/>
          <w:szCs w:val="20"/>
        </w:rPr>
      </w:pPr>
      <w:r w:rsidRPr="00CC319F">
        <w:rPr>
          <w:rFonts w:cs="Arial"/>
          <w:b/>
          <w:szCs w:val="20"/>
        </w:rPr>
        <w:t xml:space="preserve">SECTION </w:t>
      </w:r>
      <w:r w:rsidR="009B7B1D" w:rsidRPr="00CC319F">
        <w:rPr>
          <w:rFonts w:cs="Arial"/>
          <w:b/>
          <w:szCs w:val="20"/>
        </w:rPr>
        <w:t>3</w:t>
      </w:r>
      <w:r w:rsidRPr="00CC319F">
        <w:rPr>
          <w:rFonts w:cs="Arial"/>
          <w:b/>
          <w:szCs w:val="20"/>
        </w:rPr>
        <w:t xml:space="preserve">: </w:t>
      </w:r>
      <w:r w:rsidR="000C777C" w:rsidRPr="00CC319F">
        <w:rPr>
          <w:rFonts w:cs="Arial"/>
          <w:szCs w:val="20"/>
        </w:rPr>
        <w:t xml:space="preserve">Provide total enrollment information for the last calendar year and the total number of students at the time of </w:t>
      </w:r>
      <w:r w:rsidR="00330D66">
        <w:rPr>
          <w:rFonts w:cs="Arial"/>
          <w:szCs w:val="20"/>
        </w:rPr>
        <w:t>report</w:t>
      </w:r>
      <w:r w:rsidR="000C777C" w:rsidRPr="00CC319F">
        <w:rPr>
          <w:rFonts w:cs="Arial"/>
          <w:szCs w:val="20"/>
        </w:rPr>
        <w:t xml:space="preserve">. </w:t>
      </w:r>
      <w:r w:rsidRPr="00CC319F">
        <w:rPr>
          <w:rFonts w:cs="Arial"/>
          <w:szCs w:val="20"/>
        </w:rPr>
        <w:t xml:space="preserve"> </w:t>
      </w:r>
    </w:p>
    <w:p w14:paraId="065CC944" w14:textId="30A1E5A9" w:rsidR="00AE0925" w:rsidRPr="00CC319F" w:rsidRDefault="00AE0925" w:rsidP="00382AF5">
      <w:pPr>
        <w:spacing w:after="0" w:line="240" w:lineRule="auto"/>
        <w:rPr>
          <w:rFonts w:cs="Arial"/>
          <w:szCs w:val="20"/>
        </w:rPr>
      </w:pPr>
    </w:p>
    <w:p w14:paraId="4D941667" w14:textId="24DA331C" w:rsidR="00E66B94" w:rsidRPr="00CC319F" w:rsidRDefault="00E66B94" w:rsidP="00382AF5">
      <w:pPr>
        <w:spacing w:after="0" w:line="240" w:lineRule="auto"/>
        <w:rPr>
          <w:rFonts w:cs="Arial"/>
          <w:szCs w:val="20"/>
        </w:rPr>
      </w:pPr>
      <w:r w:rsidRPr="00CC319F">
        <w:rPr>
          <w:rFonts w:cs="Arial"/>
          <w:b/>
          <w:szCs w:val="20"/>
        </w:rPr>
        <w:t xml:space="preserve">SECTION </w:t>
      </w:r>
      <w:r w:rsidR="00F87BF0" w:rsidRPr="00CC319F">
        <w:rPr>
          <w:rFonts w:cs="Arial"/>
          <w:b/>
          <w:szCs w:val="20"/>
        </w:rPr>
        <w:t>4</w:t>
      </w:r>
      <w:r w:rsidRPr="00CC319F">
        <w:rPr>
          <w:rFonts w:cs="Arial"/>
          <w:b/>
          <w:szCs w:val="20"/>
        </w:rPr>
        <w:t xml:space="preserve">: </w:t>
      </w:r>
      <w:r w:rsidRPr="00CC319F">
        <w:rPr>
          <w:rFonts w:cs="Arial"/>
          <w:szCs w:val="20"/>
        </w:rPr>
        <w:t xml:space="preserve">Provide the identified supporting documentation following DEAC’s </w:t>
      </w:r>
      <w:r w:rsidR="001050B8" w:rsidRPr="00485926">
        <w:rPr>
          <w:i/>
        </w:rPr>
        <w:t>Guidelines for Electronic Submission</w:t>
      </w:r>
      <w:r w:rsidRPr="00CC319F">
        <w:rPr>
          <w:rFonts w:cs="Arial"/>
          <w:szCs w:val="20"/>
        </w:rPr>
        <w:t xml:space="preserve">. </w:t>
      </w:r>
    </w:p>
    <w:p w14:paraId="15CA5F4A" w14:textId="0FB65F92" w:rsidR="00E66B94" w:rsidRPr="00CC319F" w:rsidRDefault="00E66B94" w:rsidP="00382AF5">
      <w:pPr>
        <w:spacing w:after="0" w:line="240" w:lineRule="auto"/>
        <w:rPr>
          <w:rFonts w:cs="Arial"/>
          <w:szCs w:val="20"/>
        </w:rPr>
      </w:pPr>
    </w:p>
    <w:p w14:paraId="2DDA58DD" w14:textId="561AD42C" w:rsidR="00790DD3" w:rsidRPr="00CC319F" w:rsidRDefault="00E66B94" w:rsidP="00790DD3">
      <w:pPr>
        <w:spacing w:after="0" w:line="240" w:lineRule="auto"/>
        <w:rPr>
          <w:rFonts w:cs="Arial"/>
          <w:szCs w:val="20"/>
        </w:rPr>
      </w:pPr>
      <w:r w:rsidRPr="00CC319F">
        <w:rPr>
          <w:rFonts w:cs="Arial"/>
          <w:b/>
          <w:szCs w:val="20"/>
        </w:rPr>
        <w:t xml:space="preserve">SECTION </w:t>
      </w:r>
      <w:r w:rsidR="00F87BF0" w:rsidRPr="00CC319F">
        <w:rPr>
          <w:rFonts w:cs="Arial"/>
          <w:b/>
          <w:szCs w:val="20"/>
        </w:rPr>
        <w:t>5</w:t>
      </w:r>
      <w:r w:rsidRPr="00CC319F">
        <w:rPr>
          <w:rFonts w:cs="Arial"/>
          <w:b/>
          <w:szCs w:val="20"/>
        </w:rPr>
        <w:t>:</w:t>
      </w:r>
      <w:r w:rsidRPr="00CC319F">
        <w:rPr>
          <w:rFonts w:cs="Arial"/>
          <w:szCs w:val="20"/>
        </w:rPr>
        <w:t xml:space="preserve"> </w:t>
      </w:r>
      <w:r w:rsidR="00790DD3" w:rsidRPr="00CC319F">
        <w:rPr>
          <w:rFonts w:cs="Arial"/>
          <w:szCs w:val="20"/>
        </w:rPr>
        <w:t xml:space="preserve">The </w:t>
      </w:r>
      <w:r w:rsidR="006822B4">
        <w:rPr>
          <w:rFonts w:cs="Arial"/>
          <w:szCs w:val="20"/>
        </w:rPr>
        <w:t>p</w:t>
      </w:r>
      <w:r w:rsidR="005C2E33">
        <w:rPr>
          <w:rFonts w:cs="Arial"/>
          <w:szCs w:val="20"/>
        </w:rPr>
        <w:t>resident</w:t>
      </w:r>
      <w:r w:rsidR="006822B4">
        <w:rPr>
          <w:rFonts w:cs="Arial"/>
          <w:szCs w:val="20"/>
        </w:rPr>
        <w:t>/CEO</w:t>
      </w:r>
      <w:r w:rsidR="00790DD3" w:rsidRPr="00CC319F">
        <w:rPr>
          <w:rFonts w:cs="Arial"/>
          <w:szCs w:val="20"/>
        </w:rPr>
        <w:t xml:space="preserve"> certifies that all information and documentation provided is true and accurate. </w:t>
      </w:r>
    </w:p>
    <w:p w14:paraId="49BC6110" w14:textId="52BCBE38" w:rsidR="00A0597F" w:rsidRPr="00CC319F" w:rsidRDefault="00A0597F" w:rsidP="00382AF5">
      <w:pPr>
        <w:spacing w:after="0" w:line="240" w:lineRule="auto"/>
        <w:rPr>
          <w:rFonts w:cs="Arial"/>
          <w:szCs w:val="20"/>
        </w:rPr>
      </w:pPr>
    </w:p>
    <w:p w14:paraId="59F0B02A" w14:textId="1ECA5DA5" w:rsidR="00316F27" w:rsidRPr="00CC319F" w:rsidRDefault="00316F27" w:rsidP="00382AF5">
      <w:pPr>
        <w:spacing w:after="0" w:line="240" w:lineRule="auto"/>
        <w:rPr>
          <w:rFonts w:cs="Arial"/>
          <w:b/>
          <w:szCs w:val="20"/>
        </w:rPr>
      </w:pPr>
    </w:p>
    <w:p w14:paraId="54773704" w14:textId="74E26B34" w:rsidR="00790DD3" w:rsidRPr="00CC319F" w:rsidRDefault="00790DD3" w:rsidP="00382AF5">
      <w:pPr>
        <w:spacing w:after="0" w:line="240" w:lineRule="auto"/>
        <w:rPr>
          <w:rFonts w:cs="Arial"/>
          <w:b/>
          <w:szCs w:val="20"/>
        </w:rPr>
      </w:pPr>
    </w:p>
    <w:p w14:paraId="2D379A22" w14:textId="25606C0A" w:rsidR="00790DD3" w:rsidRPr="00CC319F" w:rsidRDefault="00790DD3" w:rsidP="00382AF5">
      <w:pPr>
        <w:spacing w:after="0" w:line="240" w:lineRule="auto"/>
        <w:rPr>
          <w:rFonts w:cs="Arial"/>
          <w:b/>
          <w:szCs w:val="20"/>
        </w:rPr>
      </w:pPr>
    </w:p>
    <w:p w14:paraId="77E654C9" w14:textId="77777777" w:rsidR="00790DD3" w:rsidRPr="00CC319F" w:rsidRDefault="00790DD3" w:rsidP="00790DD3">
      <w:pPr>
        <w:spacing w:after="0" w:line="240" w:lineRule="auto"/>
        <w:jc w:val="center"/>
        <w:rPr>
          <w:rFonts w:cs="Arial"/>
          <w:szCs w:val="20"/>
        </w:rPr>
      </w:pPr>
      <w:r w:rsidRPr="00CC319F">
        <w:rPr>
          <w:rFonts w:cs="Arial"/>
          <w:szCs w:val="20"/>
        </w:rPr>
        <w:t>Distance Education Accrediting Commission</w:t>
      </w:r>
    </w:p>
    <w:p w14:paraId="5A4F9762" w14:textId="77777777" w:rsidR="00790DD3" w:rsidRPr="00CC319F" w:rsidRDefault="00790DD3" w:rsidP="00790DD3">
      <w:pPr>
        <w:spacing w:after="0" w:line="240" w:lineRule="auto"/>
        <w:jc w:val="center"/>
        <w:rPr>
          <w:rFonts w:cs="Arial"/>
          <w:szCs w:val="20"/>
        </w:rPr>
      </w:pPr>
      <w:r w:rsidRPr="00CC319F">
        <w:rPr>
          <w:rFonts w:cs="Arial"/>
          <w:szCs w:val="20"/>
        </w:rPr>
        <w:t>1101 17</w:t>
      </w:r>
      <w:r w:rsidRPr="00CC319F">
        <w:rPr>
          <w:rFonts w:cs="Arial"/>
          <w:szCs w:val="20"/>
          <w:vertAlign w:val="superscript"/>
        </w:rPr>
        <w:t>th</w:t>
      </w:r>
      <w:r w:rsidRPr="00CC319F">
        <w:rPr>
          <w:rFonts w:cs="Arial"/>
          <w:szCs w:val="20"/>
        </w:rPr>
        <w:t xml:space="preserve"> Street NW, Suite 808</w:t>
      </w:r>
    </w:p>
    <w:p w14:paraId="3A6F67E3" w14:textId="77777777" w:rsidR="00790DD3" w:rsidRPr="00CC319F" w:rsidRDefault="00790DD3" w:rsidP="00790DD3">
      <w:pPr>
        <w:spacing w:after="0" w:line="240" w:lineRule="auto"/>
        <w:jc w:val="center"/>
        <w:rPr>
          <w:rFonts w:cs="Arial"/>
          <w:szCs w:val="20"/>
        </w:rPr>
      </w:pPr>
      <w:r w:rsidRPr="00CC319F">
        <w:rPr>
          <w:rFonts w:cs="Arial"/>
          <w:szCs w:val="20"/>
        </w:rPr>
        <w:t>Washington, D.C. 20036</w:t>
      </w:r>
    </w:p>
    <w:p w14:paraId="5EF14EC6" w14:textId="77777777" w:rsidR="00790DD3" w:rsidRPr="00CC319F" w:rsidRDefault="00790DD3" w:rsidP="00790DD3">
      <w:pPr>
        <w:spacing w:after="0" w:line="240" w:lineRule="auto"/>
        <w:jc w:val="center"/>
        <w:rPr>
          <w:rFonts w:cs="Arial"/>
          <w:szCs w:val="20"/>
        </w:rPr>
      </w:pPr>
      <w:r w:rsidRPr="00CC319F">
        <w:rPr>
          <w:rFonts w:cs="Arial"/>
          <w:b/>
          <w:szCs w:val="20"/>
        </w:rPr>
        <w:t>Tel:</w:t>
      </w:r>
      <w:r w:rsidRPr="00CC319F">
        <w:rPr>
          <w:rFonts w:cs="Arial"/>
          <w:szCs w:val="20"/>
        </w:rPr>
        <w:t xml:space="preserve"> 202.234.5100</w:t>
      </w:r>
    </w:p>
    <w:p w14:paraId="6A67DD91" w14:textId="77777777" w:rsidR="00790DD3" w:rsidRPr="00CC319F" w:rsidRDefault="00790DD3" w:rsidP="00790DD3">
      <w:pPr>
        <w:spacing w:after="0" w:line="240" w:lineRule="auto"/>
        <w:jc w:val="center"/>
        <w:rPr>
          <w:rFonts w:cs="Arial"/>
          <w:szCs w:val="20"/>
        </w:rPr>
      </w:pPr>
      <w:r w:rsidRPr="00CC319F">
        <w:rPr>
          <w:rFonts w:cs="Arial"/>
          <w:b/>
          <w:szCs w:val="20"/>
        </w:rPr>
        <w:t>Fax:</w:t>
      </w:r>
      <w:r w:rsidRPr="00CC319F">
        <w:rPr>
          <w:rFonts w:cs="Arial"/>
          <w:szCs w:val="20"/>
        </w:rPr>
        <w:t xml:space="preserve"> 202.332.1386</w:t>
      </w:r>
    </w:p>
    <w:p w14:paraId="0A20A85E" w14:textId="62EC6C70" w:rsidR="00E24D2A" w:rsidRDefault="00790DD3" w:rsidP="00790DD3">
      <w:pPr>
        <w:spacing w:after="0" w:line="240" w:lineRule="auto"/>
        <w:jc w:val="center"/>
        <w:rPr>
          <w:rFonts w:cs="Arial"/>
          <w:szCs w:val="20"/>
        </w:rPr>
      </w:pPr>
      <w:r w:rsidRPr="00CC319F">
        <w:rPr>
          <w:rFonts w:cs="Arial"/>
          <w:b/>
          <w:szCs w:val="20"/>
        </w:rPr>
        <w:t>Email:</w:t>
      </w:r>
      <w:r w:rsidRPr="00CC319F">
        <w:rPr>
          <w:rFonts w:cs="Arial"/>
          <w:szCs w:val="20"/>
        </w:rPr>
        <w:t xml:space="preserve"> </w:t>
      </w:r>
      <w:hyperlink r:id="rId12" w:history="1">
        <w:r w:rsidR="00F20C7E" w:rsidRPr="0064493A">
          <w:rPr>
            <w:rStyle w:val="Hyperlink"/>
            <w:rFonts w:cs="Arial"/>
            <w:szCs w:val="20"/>
          </w:rPr>
          <w:t>nan.ridgeway@deac.org</w:t>
        </w:r>
      </w:hyperlink>
    </w:p>
    <w:p w14:paraId="566A2CE6" w14:textId="77777777" w:rsidR="00E24D2A" w:rsidRDefault="00E24D2A">
      <w:pPr>
        <w:rPr>
          <w:rFonts w:cs="Arial"/>
          <w:szCs w:val="20"/>
        </w:rPr>
      </w:pPr>
      <w:r>
        <w:rPr>
          <w:rFonts w:cs="Arial"/>
          <w:szCs w:val="20"/>
        </w:rPr>
        <w:br w:type="page"/>
      </w:r>
    </w:p>
    <w:p w14:paraId="78E8F381" w14:textId="72EF5781" w:rsidR="00F942C3" w:rsidRPr="007A3CD8" w:rsidRDefault="00F942C3" w:rsidP="00F942C3">
      <w:pPr>
        <w:pStyle w:val="Heading1"/>
      </w:pPr>
      <w:r w:rsidRPr="007A3CD8">
        <w:lastRenderedPageBreak/>
        <w:t xml:space="preserve">ADDITION OF IN-RESIDENCE PROGRAM COMPONENT – </w:t>
      </w:r>
      <w:r w:rsidR="00330D66">
        <w:t>Post-Approval Report</w:t>
      </w:r>
    </w:p>
    <w:p w14:paraId="45EC6C77" w14:textId="55F6534E" w:rsidR="00DC2F1F" w:rsidRPr="00CC319F" w:rsidRDefault="00DC2F1F" w:rsidP="00437DDF">
      <w:pPr>
        <w:spacing w:after="0" w:line="240" w:lineRule="auto"/>
        <w:rPr>
          <w:rFonts w:cs="Arial"/>
          <w:szCs w:val="20"/>
        </w:rPr>
      </w:pPr>
      <w:r w:rsidRPr="00CC319F">
        <w:rPr>
          <w:rFonts w:cs="Arial"/>
          <w:szCs w:val="20"/>
        </w:rPr>
        <w:t xml:space="preserve">Check the </w:t>
      </w:r>
      <w:r w:rsidR="008169E5">
        <w:rPr>
          <w:rFonts w:cs="Arial"/>
          <w:szCs w:val="20"/>
        </w:rPr>
        <w:t xml:space="preserve">applicable </w:t>
      </w:r>
      <w:r w:rsidRPr="00CC319F">
        <w:rPr>
          <w:rFonts w:cs="Arial"/>
          <w:szCs w:val="20"/>
        </w:rPr>
        <w:t xml:space="preserve">substantive change below. </w:t>
      </w:r>
      <w:r w:rsidR="00702F32" w:rsidRPr="00CC319F">
        <w:rPr>
          <w:rFonts w:cs="Arial"/>
          <w:szCs w:val="20"/>
        </w:rPr>
        <w:t xml:space="preserve">This substantive change applies to an institution when: </w:t>
      </w:r>
      <w:r w:rsidRPr="00CC319F">
        <w:rPr>
          <w:rFonts w:cs="Arial"/>
          <w:szCs w:val="20"/>
        </w:rPr>
        <w:br/>
      </w:r>
    </w:p>
    <w:p w14:paraId="12A11060" w14:textId="218DA6D1" w:rsidR="00DC2F1F" w:rsidRPr="00CC319F" w:rsidRDefault="00240D5D" w:rsidP="00437DDF">
      <w:pPr>
        <w:spacing w:after="0" w:line="240" w:lineRule="auto"/>
        <w:rPr>
          <w:rFonts w:cs="Arial"/>
          <w:szCs w:val="20"/>
        </w:rPr>
      </w:pPr>
      <w:sdt>
        <w:sdtPr>
          <w:rPr>
            <w:rFonts w:cs="Arial"/>
            <w:szCs w:val="20"/>
          </w:rPr>
          <w:id w:val="-527021564"/>
          <w14:checkbox>
            <w14:checked w14:val="0"/>
            <w14:checkedState w14:val="2612" w14:font="Times New Roman"/>
            <w14:uncheckedState w14:val="2610" w14:font="Times New Roman"/>
          </w14:checkbox>
        </w:sdtPr>
        <w:sdtEndPr/>
        <w:sdtContent>
          <w:r w:rsidR="00DC2F1F" w:rsidRPr="00CC319F">
            <w:rPr>
              <w:rFonts w:ascii="Segoe UI Symbol" w:eastAsia="MS Gothic" w:hAnsi="Segoe UI Symbol" w:cs="Segoe UI Symbol"/>
              <w:szCs w:val="20"/>
            </w:rPr>
            <w:t>☐</w:t>
          </w:r>
        </w:sdtContent>
      </w:sdt>
      <w:r w:rsidR="00DC2F1F" w:rsidRPr="00CC319F">
        <w:rPr>
          <w:rFonts w:cs="Arial"/>
          <w:szCs w:val="20"/>
        </w:rPr>
        <w:tab/>
      </w:r>
      <w:r w:rsidR="00702F32" w:rsidRPr="00CC319F">
        <w:rPr>
          <w:rFonts w:cs="Arial"/>
          <w:szCs w:val="20"/>
        </w:rPr>
        <w:t>it adds a new in-residence program component</w:t>
      </w:r>
      <w:r w:rsidR="00E24D2A">
        <w:rPr>
          <w:rFonts w:cs="Arial"/>
          <w:szCs w:val="20"/>
        </w:rPr>
        <w:t xml:space="preserve"> to an existing approved program</w:t>
      </w:r>
      <w:r w:rsidR="00702F32" w:rsidRPr="00CC319F">
        <w:rPr>
          <w:rFonts w:cs="Arial"/>
          <w:szCs w:val="20"/>
        </w:rPr>
        <w:t xml:space="preserve">, </w:t>
      </w:r>
      <w:r w:rsidR="00E24D2A">
        <w:rPr>
          <w:rFonts w:cs="Arial"/>
          <w:szCs w:val="20"/>
        </w:rPr>
        <w:t>or</w:t>
      </w:r>
      <w:r w:rsidR="00DC2F1F" w:rsidRPr="00CC319F">
        <w:rPr>
          <w:rFonts w:cs="Arial"/>
          <w:szCs w:val="20"/>
        </w:rPr>
        <w:br/>
      </w:r>
    </w:p>
    <w:p w14:paraId="46E08D5B" w14:textId="16BE5760" w:rsidR="00702F32" w:rsidRPr="00CC319F" w:rsidRDefault="00240D5D" w:rsidP="00DC2F1F">
      <w:pPr>
        <w:spacing w:after="0" w:line="240" w:lineRule="auto"/>
        <w:ind w:left="720" w:hanging="720"/>
        <w:rPr>
          <w:rFonts w:cs="Arial"/>
          <w:szCs w:val="20"/>
        </w:rPr>
      </w:pPr>
      <w:sdt>
        <w:sdtPr>
          <w:rPr>
            <w:rFonts w:cs="Arial"/>
            <w:szCs w:val="20"/>
          </w:rPr>
          <w:id w:val="1354382743"/>
          <w14:checkbox>
            <w14:checked w14:val="0"/>
            <w14:checkedState w14:val="2612" w14:font="Times New Roman"/>
            <w14:uncheckedState w14:val="2610" w14:font="Times New Roman"/>
          </w14:checkbox>
        </w:sdtPr>
        <w:sdtEndPr/>
        <w:sdtContent>
          <w:r w:rsidR="00DC2F1F" w:rsidRPr="00CC319F">
            <w:rPr>
              <w:rFonts w:ascii="Segoe UI Symbol" w:eastAsia="MS Gothic" w:hAnsi="Segoe UI Symbol" w:cs="Segoe UI Symbol"/>
              <w:szCs w:val="20"/>
            </w:rPr>
            <w:t>☐</w:t>
          </w:r>
        </w:sdtContent>
      </w:sdt>
      <w:r w:rsidR="00DC2F1F" w:rsidRPr="00CC319F">
        <w:rPr>
          <w:rFonts w:cs="Arial"/>
          <w:szCs w:val="20"/>
        </w:rPr>
        <w:tab/>
      </w:r>
      <w:r w:rsidR="00F20C7E">
        <w:rPr>
          <w:rFonts w:cs="Arial"/>
          <w:szCs w:val="20"/>
        </w:rPr>
        <w:t xml:space="preserve">it adds </w:t>
      </w:r>
      <w:r w:rsidR="00702F32" w:rsidRPr="00CC319F">
        <w:rPr>
          <w:rFonts w:cs="Arial"/>
          <w:szCs w:val="20"/>
        </w:rPr>
        <w:t xml:space="preserve">a new </w:t>
      </w:r>
      <w:r w:rsidR="00E24D2A">
        <w:rPr>
          <w:rFonts w:cs="Arial"/>
          <w:szCs w:val="20"/>
        </w:rPr>
        <w:t>program with an in-residence component</w:t>
      </w:r>
      <w:r w:rsidR="00702F32" w:rsidRPr="00CC319F">
        <w:rPr>
          <w:rFonts w:cs="Arial"/>
          <w:szCs w:val="20"/>
        </w:rPr>
        <w:t xml:space="preserve">. </w:t>
      </w:r>
    </w:p>
    <w:p w14:paraId="34F8106B" w14:textId="2B9AA5AD" w:rsidR="0089751E" w:rsidRPr="00CC319F" w:rsidRDefault="0089751E" w:rsidP="00382AF5">
      <w:pPr>
        <w:spacing w:after="0" w:line="240" w:lineRule="auto"/>
        <w:rPr>
          <w:rFonts w:cs="Arial"/>
          <w:szCs w:val="20"/>
        </w:rPr>
      </w:pPr>
    </w:p>
    <w:p w14:paraId="522F0386" w14:textId="2296886F" w:rsidR="00887D19" w:rsidRPr="007A3CD8" w:rsidRDefault="00887D19" w:rsidP="007A3CD8">
      <w:pPr>
        <w:pStyle w:val="Heading2"/>
      </w:pPr>
      <w:r w:rsidRPr="007A3CD8">
        <w:t xml:space="preserve">SECTION 1: </w:t>
      </w:r>
      <w:r w:rsidR="009B552A" w:rsidRPr="007A3CD8">
        <w:t>INSTITUTION INFORMATION</w:t>
      </w:r>
      <w:r w:rsidRPr="007A3CD8">
        <w:t xml:space="preserve"> </w:t>
      </w:r>
    </w:p>
    <w:p w14:paraId="44B2F0A1" w14:textId="77777777" w:rsidR="00F942C3" w:rsidRPr="003275B0" w:rsidRDefault="00F942C3" w:rsidP="00F942C3">
      <w:r w:rsidRPr="003275B0">
        <w:rPr>
          <w:b/>
        </w:rPr>
        <w:t>Institution Name:</w:t>
      </w:r>
      <w:r w:rsidRPr="003275B0">
        <w:t xml:space="preserve"> </w:t>
      </w:r>
      <w:sdt>
        <w:sdtPr>
          <w:id w:val="-2016298241"/>
          <w:placeholder>
            <w:docPart w:val="0C1289245F0B49A4AA56A34703E71031"/>
          </w:placeholder>
          <w:showingPlcHdr/>
        </w:sdtPr>
        <w:sdtEndPr/>
        <w:sdtContent>
          <w:r w:rsidRPr="003275B0">
            <w:rPr>
              <w:rStyle w:val="PlaceholderText"/>
            </w:rPr>
            <w:t>Insert Institution Name</w:t>
          </w:r>
        </w:sdtContent>
      </w:sdt>
      <w:r w:rsidRPr="003275B0">
        <w:t xml:space="preserve"> </w:t>
      </w:r>
    </w:p>
    <w:p w14:paraId="1FC626CF" w14:textId="77777777" w:rsidR="00F942C3" w:rsidRPr="003275B0" w:rsidRDefault="00F942C3" w:rsidP="00F942C3">
      <w:r w:rsidRPr="003275B0">
        <w:rPr>
          <w:b/>
        </w:rPr>
        <w:t>Former Names:</w:t>
      </w:r>
      <w:r w:rsidRPr="003275B0">
        <w:t xml:space="preserve"> </w:t>
      </w:r>
      <w:sdt>
        <w:sdtPr>
          <w:id w:val="-327599444"/>
          <w:placeholder>
            <w:docPart w:val="2F501E8EB0EA42449448B41ACE3FB414"/>
          </w:placeholder>
          <w:showingPlcHdr/>
        </w:sdtPr>
        <w:sdtEndPr/>
        <w:sdtContent>
          <w:r w:rsidRPr="003275B0">
            <w:rPr>
              <w:color w:val="808080" w:themeColor="background1" w:themeShade="80"/>
            </w:rPr>
            <w:t>Insert Former Name(s)</w:t>
          </w:r>
        </w:sdtContent>
      </w:sdt>
    </w:p>
    <w:p w14:paraId="0FCB9045" w14:textId="77777777" w:rsidR="00F942C3" w:rsidRPr="003275B0" w:rsidRDefault="00F942C3" w:rsidP="00F942C3">
      <w:r w:rsidRPr="003275B0">
        <w:rPr>
          <w:b/>
        </w:rPr>
        <w:t>Website(s):</w:t>
      </w:r>
      <w:r w:rsidRPr="003275B0">
        <w:t xml:space="preserve"> </w:t>
      </w:r>
      <w:sdt>
        <w:sdtPr>
          <w:id w:val="-386720900"/>
          <w:placeholder>
            <w:docPart w:val="4F4F2B347BFE49458A081A2E008EC468"/>
          </w:placeholder>
        </w:sdtPr>
        <w:sdtEndPr/>
        <w:sdtContent>
          <w:r w:rsidRPr="003275B0">
            <w:rPr>
              <w:color w:val="808080" w:themeColor="background1" w:themeShade="80"/>
            </w:rPr>
            <w:t>Insert Website Link(s)</w:t>
          </w:r>
        </w:sdtContent>
      </w:sdt>
    </w:p>
    <w:p w14:paraId="0F6A5BF8" w14:textId="77777777" w:rsidR="00F942C3" w:rsidRPr="003275B0" w:rsidRDefault="00F942C3" w:rsidP="00F942C3">
      <w:r w:rsidRPr="003275B0">
        <w:rPr>
          <w:b/>
        </w:rPr>
        <w:t>Main Telephone Number:</w:t>
      </w:r>
      <w:r w:rsidRPr="003275B0">
        <w:t xml:space="preserve"> </w:t>
      </w:r>
      <w:sdt>
        <w:sdtPr>
          <w:id w:val="-1337295855"/>
          <w:placeholder>
            <w:docPart w:val="0110C5F37BC94E5FBB37AA6BA24D7D6B"/>
          </w:placeholder>
          <w:showingPlcHdr/>
        </w:sdtPr>
        <w:sdtEndPr/>
        <w:sdtContent>
          <w:r w:rsidRPr="003275B0">
            <w:rPr>
              <w:rStyle w:val="PlaceholderText"/>
            </w:rPr>
            <w:t>Main Telephone Number</w:t>
          </w:r>
        </w:sdtContent>
      </w:sdt>
    </w:p>
    <w:p w14:paraId="7E56F5B5" w14:textId="77777777" w:rsidR="00F942C3" w:rsidRPr="003275B0" w:rsidRDefault="00F942C3" w:rsidP="00F942C3">
      <w:r w:rsidRPr="003275B0">
        <w:rPr>
          <w:b/>
        </w:rPr>
        <w:t>Institutional Mission Statement:</w:t>
      </w:r>
      <w:r w:rsidRPr="003275B0">
        <w:t xml:space="preserve"> </w:t>
      </w:r>
      <w:sdt>
        <w:sdtPr>
          <w:id w:val="-660004338"/>
          <w:placeholder>
            <w:docPart w:val="4F4F2B347BFE49458A081A2E008EC468"/>
          </w:placeholder>
        </w:sdtPr>
        <w:sdtEndPr/>
        <w:sdtContent>
          <w:r w:rsidRPr="003275B0">
            <w:rPr>
              <w:color w:val="808080" w:themeColor="background1" w:themeShade="80"/>
            </w:rPr>
            <w:t>Insert Mission Statement</w:t>
          </w:r>
        </w:sdtContent>
      </w:sdt>
    </w:p>
    <w:p w14:paraId="691D1EEE" w14:textId="77777777" w:rsidR="00F942C3" w:rsidRPr="003275B0" w:rsidRDefault="00F942C3" w:rsidP="00F942C3">
      <w:pPr>
        <w:pStyle w:val="NoSpacing"/>
      </w:pPr>
      <w:r w:rsidRPr="003275B0">
        <w:rPr>
          <w:b/>
        </w:rPr>
        <w:t>Primary Contact:</w:t>
      </w:r>
      <w:r w:rsidRPr="003275B0">
        <w:t xml:space="preserve"> </w:t>
      </w:r>
      <w:sdt>
        <w:sdtPr>
          <w:id w:val="1761567671"/>
          <w:placeholder>
            <w:docPart w:val="4F4F2B347BFE49458A081A2E008EC468"/>
          </w:placeholder>
        </w:sdtPr>
        <w:sdtEndPr>
          <w:rPr>
            <w:color w:val="808080" w:themeColor="background1" w:themeShade="80"/>
          </w:rPr>
        </w:sdtEndPr>
        <w:sdtContent>
          <w:r w:rsidRPr="003275B0">
            <w:rPr>
              <w:color w:val="808080" w:themeColor="background1" w:themeShade="80"/>
            </w:rPr>
            <w:t>Name of President/CEO</w:t>
          </w:r>
        </w:sdtContent>
      </w:sdt>
    </w:p>
    <w:p w14:paraId="1D388C2C" w14:textId="77777777" w:rsidR="00F942C3" w:rsidRPr="003275B0" w:rsidRDefault="00F942C3" w:rsidP="00F942C3">
      <w:pPr>
        <w:pStyle w:val="NoSpacing"/>
      </w:pPr>
      <w:r w:rsidRPr="003275B0">
        <w:rPr>
          <w:b/>
        </w:rPr>
        <w:t>Title:</w:t>
      </w:r>
      <w:r w:rsidRPr="003275B0">
        <w:t xml:space="preserve"> </w:t>
      </w:r>
      <w:sdt>
        <w:sdtPr>
          <w:id w:val="2094203956"/>
          <w:placeholder>
            <w:docPart w:val="4F4F2B347BFE49458A081A2E008EC468"/>
          </w:placeholder>
        </w:sdtPr>
        <w:sdtEndPr>
          <w:rPr>
            <w:color w:val="808080" w:themeColor="background1" w:themeShade="80"/>
          </w:rPr>
        </w:sdtEndPr>
        <w:sdtContent>
          <w:r w:rsidRPr="003275B0">
            <w:rPr>
              <w:color w:val="808080" w:themeColor="background1" w:themeShade="80"/>
            </w:rPr>
            <w:t>Title</w:t>
          </w:r>
        </w:sdtContent>
      </w:sdt>
    </w:p>
    <w:p w14:paraId="1D662331" w14:textId="77777777" w:rsidR="00F942C3" w:rsidRPr="003275B0" w:rsidRDefault="00F942C3" w:rsidP="00F942C3">
      <w:pPr>
        <w:pStyle w:val="NoSpacing"/>
      </w:pPr>
      <w:r w:rsidRPr="003275B0">
        <w:rPr>
          <w:b/>
        </w:rPr>
        <w:t>Email:</w:t>
      </w:r>
      <w:r w:rsidRPr="003275B0">
        <w:t xml:space="preserve"> </w:t>
      </w:r>
      <w:sdt>
        <w:sdtPr>
          <w:id w:val="158354499"/>
          <w:placeholder>
            <w:docPart w:val="4F4F2B347BFE49458A081A2E008EC468"/>
          </w:placeholder>
        </w:sdtPr>
        <w:sdtEndPr>
          <w:rPr>
            <w:color w:val="808080" w:themeColor="background1" w:themeShade="80"/>
          </w:rPr>
        </w:sdtEndPr>
        <w:sdtContent>
          <w:r w:rsidRPr="003275B0">
            <w:rPr>
              <w:color w:val="808080" w:themeColor="background1" w:themeShade="80"/>
            </w:rPr>
            <w:t>Email</w:t>
          </w:r>
        </w:sdtContent>
      </w:sdt>
    </w:p>
    <w:p w14:paraId="7260D2E8" w14:textId="77777777" w:rsidR="00F942C3" w:rsidRPr="003275B0" w:rsidRDefault="00F942C3" w:rsidP="00F942C3">
      <w:pPr>
        <w:pStyle w:val="NoSpacing"/>
      </w:pPr>
      <w:r w:rsidRPr="003275B0">
        <w:rPr>
          <w:b/>
        </w:rPr>
        <w:t>Telephone:</w:t>
      </w:r>
      <w:r w:rsidRPr="003275B0">
        <w:t xml:space="preserve"> </w:t>
      </w:r>
      <w:sdt>
        <w:sdtPr>
          <w:id w:val="1523354334"/>
          <w:placeholder>
            <w:docPart w:val="4F4F2B347BFE49458A081A2E008EC468"/>
          </w:placeholder>
        </w:sdtPr>
        <w:sdtEndPr>
          <w:rPr>
            <w:color w:val="808080" w:themeColor="background1" w:themeShade="80"/>
          </w:rPr>
        </w:sdtEndPr>
        <w:sdtContent>
          <w:r w:rsidRPr="003275B0">
            <w:rPr>
              <w:color w:val="808080" w:themeColor="background1" w:themeShade="80"/>
            </w:rPr>
            <w:t>Telephone Number</w:t>
          </w:r>
        </w:sdtContent>
      </w:sdt>
    </w:p>
    <w:p w14:paraId="078812C2" w14:textId="77777777" w:rsidR="00F942C3" w:rsidRPr="003275B0" w:rsidRDefault="00F942C3" w:rsidP="00F942C3">
      <w:pPr>
        <w:pStyle w:val="NoSpacing"/>
      </w:pPr>
    </w:p>
    <w:p w14:paraId="0A44555A" w14:textId="47C77E38" w:rsidR="00F942C3" w:rsidRPr="003275B0" w:rsidRDefault="00F942C3" w:rsidP="00F942C3">
      <w:pPr>
        <w:pStyle w:val="NoSpacing"/>
      </w:pPr>
      <w:r w:rsidRPr="003275B0">
        <w:rPr>
          <w:b/>
        </w:rPr>
        <w:t>Compliance Officer Contact:</w:t>
      </w:r>
      <w:r w:rsidRPr="003275B0">
        <w:t xml:space="preserve"> </w:t>
      </w:r>
      <w:sdt>
        <w:sdtPr>
          <w:id w:val="-443232268"/>
          <w:placeholder>
            <w:docPart w:val="4F4F2B347BFE49458A081A2E008EC468"/>
          </w:placeholder>
        </w:sdtPr>
        <w:sdtEndPr>
          <w:rPr>
            <w:color w:val="808080" w:themeColor="background1" w:themeShade="80"/>
          </w:rPr>
        </w:sdtEndPr>
        <w:sdtContent>
          <w:r w:rsidRPr="003275B0">
            <w:rPr>
              <w:color w:val="808080" w:themeColor="background1" w:themeShade="80"/>
            </w:rPr>
            <w:t xml:space="preserve">Name of </w:t>
          </w:r>
          <w:r w:rsidR="006822B4" w:rsidRPr="003275B0">
            <w:rPr>
              <w:color w:val="808080" w:themeColor="background1" w:themeShade="80"/>
            </w:rPr>
            <w:t>c</w:t>
          </w:r>
          <w:r w:rsidRPr="003275B0">
            <w:rPr>
              <w:color w:val="808080" w:themeColor="background1" w:themeShade="80"/>
            </w:rPr>
            <w:t xml:space="preserve">ompliance </w:t>
          </w:r>
          <w:r w:rsidR="006822B4" w:rsidRPr="003275B0">
            <w:rPr>
              <w:color w:val="808080" w:themeColor="background1" w:themeShade="80"/>
            </w:rPr>
            <w:t>o</w:t>
          </w:r>
          <w:r w:rsidRPr="003275B0">
            <w:rPr>
              <w:color w:val="808080" w:themeColor="background1" w:themeShade="80"/>
            </w:rPr>
            <w:t>fficer</w:t>
          </w:r>
        </w:sdtContent>
      </w:sdt>
    </w:p>
    <w:p w14:paraId="7A8B0BFF" w14:textId="77777777" w:rsidR="00F942C3" w:rsidRPr="003275B0" w:rsidRDefault="00F942C3" w:rsidP="00F942C3">
      <w:pPr>
        <w:pStyle w:val="NoSpacing"/>
      </w:pPr>
      <w:r w:rsidRPr="003275B0">
        <w:rPr>
          <w:b/>
        </w:rPr>
        <w:t>Title:</w:t>
      </w:r>
      <w:r w:rsidRPr="003275B0">
        <w:t xml:space="preserve"> </w:t>
      </w:r>
      <w:sdt>
        <w:sdtPr>
          <w:id w:val="877434869"/>
          <w:placeholder>
            <w:docPart w:val="CB596CD7806E49D8A0BF3269EC1F9C68"/>
          </w:placeholder>
        </w:sdtPr>
        <w:sdtEndPr>
          <w:rPr>
            <w:color w:val="808080" w:themeColor="background1" w:themeShade="80"/>
          </w:rPr>
        </w:sdtEndPr>
        <w:sdtContent>
          <w:r w:rsidRPr="003275B0">
            <w:rPr>
              <w:color w:val="808080" w:themeColor="background1" w:themeShade="80"/>
            </w:rPr>
            <w:t>Title</w:t>
          </w:r>
        </w:sdtContent>
      </w:sdt>
    </w:p>
    <w:p w14:paraId="43583F94" w14:textId="77777777" w:rsidR="00F942C3" w:rsidRPr="003275B0" w:rsidRDefault="00F942C3" w:rsidP="00F942C3">
      <w:pPr>
        <w:pStyle w:val="NoSpacing"/>
      </w:pPr>
      <w:r w:rsidRPr="003275B0">
        <w:rPr>
          <w:b/>
        </w:rPr>
        <w:t>Email:</w:t>
      </w:r>
      <w:r w:rsidRPr="003275B0">
        <w:t xml:space="preserve"> </w:t>
      </w:r>
      <w:sdt>
        <w:sdtPr>
          <w:id w:val="40255116"/>
          <w:placeholder>
            <w:docPart w:val="CB596CD7806E49D8A0BF3269EC1F9C68"/>
          </w:placeholder>
        </w:sdtPr>
        <w:sdtEndPr>
          <w:rPr>
            <w:color w:val="808080" w:themeColor="background1" w:themeShade="80"/>
          </w:rPr>
        </w:sdtEndPr>
        <w:sdtContent>
          <w:r w:rsidRPr="003275B0">
            <w:rPr>
              <w:color w:val="808080" w:themeColor="background1" w:themeShade="80"/>
            </w:rPr>
            <w:t>Email</w:t>
          </w:r>
        </w:sdtContent>
      </w:sdt>
    </w:p>
    <w:p w14:paraId="2B8BFA0B" w14:textId="77777777" w:rsidR="00F942C3" w:rsidRPr="003275B0" w:rsidRDefault="00F942C3" w:rsidP="00F942C3">
      <w:pPr>
        <w:spacing w:after="0"/>
        <w:rPr>
          <w:color w:val="808080" w:themeColor="background1" w:themeShade="80"/>
        </w:rPr>
      </w:pPr>
      <w:r w:rsidRPr="003275B0">
        <w:rPr>
          <w:b/>
        </w:rPr>
        <w:t>Telephone:</w:t>
      </w:r>
      <w:r w:rsidRPr="003275B0">
        <w:t xml:space="preserve"> </w:t>
      </w:r>
      <w:sdt>
        <w:sdtPr>
          <w:id w:val="-771632636"/>
          <w:placeholder>
            <w:docPart w:val="CB596CD7806E49D8A0BF3269EC1F9C68"/>
          </w:placeholder>
        </w:sdtPr>
        <w:sdtEndPr>
          <w:rPr>
            <w:color w:val="808080" w:themeColor="background1" w:themeShade="80"/>
          </w:rPr>
        </w:sdtEndPr>
        <w:sdtContent>
          <w:r w:rsidRPr="003275B0">
            <w:rPr>
              <w:color w:val="808080" w:themeColor="background1" w:themeShade="80"/>
            </w:rPr>
            <w:t>Telephone Number</w:t>
          </w:r>
        </w:sdtContent>
      </w:sdt>
    </w:p>
    <w:p w14:paraId="34043357" w14:textId="77777777" w:rsidR="00F942C3" w:rsidRPr="0085097A" w:rsidRDefault="00F942C3" w:rsidP="00F942C3">
      <w:r>
        <w:t xml:space="preserve">Note: </w:t>
      </w:r>
      <w:r w:rsidRPr="00A13774">
        <w:t>This individual must have already completed the</w:t>
      </w:r>
      <w:r w:rsidRPr="00A13774">
        <w:rPr>
          <w:i/>
        </w:rPr>
        <w:t xml:space="preserve"> Preparing for DEAC Accreditation </w:t>
      </w:r>
      <w:r w:rsidRPr="00A13774">
        <w:t>tutorial.</w:t>
      </w:r>
    </w:p>
    <w:p w14:paraId="56CE3688" w14:textId="28A6DAA8" w:rsidR="001F0E6F" w:rsidRPr="00CC319F" w:rsidRDefault="001F0E6F" w:rsidP="00F942C3">
      <w:pPr>
        <w:pStyle w:val="Heading2"/>
      </w:pPr>
      <w:r w:rsidRPr="00CC319F">
        <w:t xml:space="preserve">SECTION 2: </w:t>
      </w:r>
      <w:r w:rsidR="00BC56EE" w:rsidRPr="00CC319F">
        <w:t xml:space="preserve">PROPOSED </w:t>
      </w:r>
      <w:r w:rsidR="00702F32" w:rsidRPr="00CC319F">
        <w:t>ADDITION OF IN-RESIDENCE PROGRAM COMPONENT</w:t>
      </w:r>
    </w:p>
    <w:p w14:paraId="2CDB51B0" w14:textId="77777777" w:rsidR="00F942C3" w:rsidRPr="008549D4" w:rsidRDefault="008E3AAB" w:rsidP="00240D5D">
      <w:pPr>
        <w:pStyle w:val="ListParagraph"/>
        <w:numPr>
          <w:ilvl w:val="0"/>
          <w:numId w:val="10"/>
        </w:numPr>
        <w:spacing w:after="0" w:line="240" w:lineRule="auto"/>
        <w:rPr>
          <w:rFonts w:cs="Arial"/>
        </w:rPr>
      </w:pPr>
      <w:r w:rsidRPr="00CC319F">
        <w:t>Provide the start date of the first in-residence cohort.</w:t>
      </w:r>
      <w:r w:rsidR="00C8462B" w:rsidRPr="00CC319F">
        <w:br/>
      </w:r>
      <w:r w:rsidR="00C8462B" w:rsidRPr="00CC319F">
        <w:br/>
      </w:r>
      <w:sdt>
        <w:sdtPr>
          <w:rPr>
            <w:rStyle w:val="Style1"/>
          </w:rPr>
          <w:id w:val="1268885590"/>
          <w:placeholder>
            <w:docPart w:val="5F45416E0C0F4860A75EB8BBAF4E1F8A"/>
          </w:placeholder>
          <w:temporary/>
          <w:showingPlcHdr/>
        </w:sdtPr>
        <w:sdtEndPr>
          <w:rPr>
            <w:rStyle w:val="DefaultParagraphFont"/>
            <w:rFonts w:asciiTheme="minorHAnsi" w:hAnsiTheme="minorHAnsi"/>
          </w:rPr>
        </w:sdtEndPr>
        <w:sdtContent>
          <w:r w:rsidR="00F942C3" w:rsidRPr="008549D4">
            <w:rPr>
              <w:rStyle w:val="PlaceholderText"/>
            </w:rPr>
            <w:t>Insert Response</w:t>
          </w:r>
        </w:sdtContent>
      </w:sdt>
    </w:p>
    <w:p w14:paraId="3D8E2334" w14:textId="6F0130A6" w:rsidR="00F942C3" w:rsidRPr="00CC319F" w:rsidRDefault="00F942C3" w:rsidP="00F942C3">
      <w:pPr>
        <w:pStyle w:val="ListParagraph"/>
      </w:pPr>
    </w:p>
    <w:p w14:paraId="645EC030" w14:textId="22ED58E3" w:rsidR="00F942C3" w:rsidRPr="004B3AAD" w:rsidRDefault="006E1E85" w:rsidP="00240D5D">
      <w:pPr>
        <w:pStyle w:val="ListParagraph"/>
        <w:numPr>
          <w:ilvl w:val="0"/>
          <w:numId w:val="10"/>
        </w:numPr>
        <w:spacing w:after="0" w:line="240" w:lineRule="auto"/>
        <w:rPr>
          <w:rFonts w:cs="Arial"/>
          <w:szCs w:val="20"/>
        </w:rPr>
      </w:pPr>
      <w:r w:rsidRPr="00CC319F">
        <w:t xml:space="preserve">Describe </w:t>
      </w:r>
      <w:r w:rsidR="008E3AAB" w:rsidRPr="00CC319F">
        <w:t>whether</w:t>
      </w:r>
      <w:r w:rsidRPr="00CC319F">
        <w:t xml:space="preserve"> </w:t>
      </w:r>
      <w:r w:rsidR="00C7747F" w:rsidRPr="00CC319F">
        <w:t xml:space="preserve">the </w:t>
      </w:r>
      <w:r w:rsidR="003E480E" w:rsidRPr="00CC319F">
        <w:t xml:space="preserve">implementation of </w:t>
      </w:r>
      <w:r w:rsidR="008E3AAB" w:rsidRPr="00CC319F">
        <w:t>the</w:t>
      </w:r>
      <w:r w:rsidR="003E480E" w:rsidRPr="00CC319F">
        <w:t xml:space="preserve"> in-residence program component</w:t>
      </w:r>
      <w:r w:rsidR="00D434DD" w:rsidRPr="00CC319F">
        <w:t xml:space="preserve"> adversely </w:t>
      </w:r>
      <w:r w:rsidR="008E3AAB" w:rsidRPr="00CC319F">
        <w:t>affected</w:t>
      </w:r>
      <w:r w:rsidR="00D434DD" w:rsidRPr="00CC319F">
        <w:t xml:space="preserve"> students’ ability to continue their programs of study</w:t>
      </w:r>
      <w:r w:rsidRPr="00CC319F">
        <w:t xml:space="preserve">. </w:t>
      </w:r>
      <w:r w:rsidR="00C8462B" w:rsidRPr="00CC319F">
        <w:br/>
      </w:r>
      <w:r w:rsidR="00C8462B" w:rsidRPr="00CC319F">
        <w:br/>
      </w:r>
      <w:sdt>
        <w:sdtPr>
          <w:rPr>
            <w:rStyle w:val="Style1"/>
          </w:rPr>
          <w:id w:val="-436372468"/>
          <w:placeholder>
            <w:docPart w:val="A7D5D2C8F6BE488D80B3130BA892FAEC"/>
          </w:placeholder>
          <w:temporary/>
          <w:showingPlcHdr/>
        </w:sdtPr>
        <w:sdtEndPr>
          <w:rPr>
            <w:rStyle w:val="DefaultParagraphFont"/>
            <w:rFonts w:asciiTheme="minorHAnsi" w:hAnsiTheme="minorHAnsi"/>
          </w:rPr>
        </w:sdtEndPr>
        <w:sdtContent>
          <w:r w:rsidR="008549D4" w:rsidRPr="008549D4">
            <w:rPr>
              <w:rStyle w:val="PlaceholderText"/>
            </w:rPr>
            <w:t>Insert Response</w:t>
          </w:r>
        </w:sdtContent>
      </w:sdt>
    </w:p>
    <w:p w14:paraId="6E76D499" w14:textId="39C8160E" w:rsidR="00F942C3" w:rsidRPr="00CC319F" w:rsidRDefault="00F942C3" w:rsidP="00F942C3">
      <w:pPr>
        <w:pStyle w:val="ListParagraph"/>
      </w:pPr>
    </w:p>
    <w:p w14:paraId="51960863" w14:textId="5A62CCE0" w:rsidR="00F942C3" w:rsidRPr="004B3AAD" w:rsidRDefault="006E1E85" w:rsidP="00240D5D">
      <w:pPr>
        <w:pStyle w:val="ListParagraph"/>
        <w:numPr>
          <w:ilvl w:val="0"/>
          <w:numId w:val="10"/>
        </w:numPr>
        <w:spacing w:after="0" w:line="240" w:lineRule="auto"/>
        <w:rPr>
          <w:rFonts w:cs="Arial"/>
          <w:szCs w:val="20"/>
        </w:rPr>
      </w:pPr>
      <w:r w:rsidRPr="00CC319F">
        <w:t>Describe</w:t>
      </w:r>
      <w:r w:rsidR="008E3AAB" w:rsidRPr="00CC319F">
        <w:t xml:space="preserve"> how</w:t>
      </w:r>
      <w:r w:rsidRPr="00CC319F">
        <w:t xml:space="preserve"> the institution remain</w:t>
      </w:r>
      <w:r w:rsidR="008E3AAB" w:rsidRPr="00CC319F">
        <w:t>ed</w:t>
      </w:r>
      <w:r w:rsidRPr="00CC319F">
        <w:t xml:space="preserve"> in compliance with DEAC </w:t>
      </w:r>
      <w:r w:rsidR="00682D4A">
        <w:t>a</w:t>
      </w:r>
      <w:r w:rsidRPr="00CC319F">
        <w:t xml:space="preserve">ccreditation </w:t>
      </w:r>
      <w:r w:rsidR="00682D4A">
        <w:t>s</w:t>
      </w:r>
      <w:r w:rsidRPr="00CC319F">
        <w:t xml:space="preserve">tandards during the </w:t>
      </w:r>
      <w:r w:rsidR="008E3AAB" w:rsidRPr="00CC319F">
        <w:t>implementation of the in-residence program component</w:t>
      </w:r>
      <w:r w:rsidRPr="00CC319F">
        <w:t xml:space="preserve">. </w:t>
      </w:r>
      <w:r w:rsidR="00C8462B" w:rsidRPr="00CC319F">
        <w:br/>
      </w:r>
      <w:r w:rsidR="00C8462B" w:rsidRPr="00CC319F">
        <w:br/>
      </w:r>
      <w:sdt>
        <w:sdtPr>
          <w:rPr>
            <w:rStyle w:val="Style1"/>
          </w:rPr>
          <w:id w:val="1806514096"/>
          <w:placeholder>
            <w:docPart w:val="35A38AB30715420D96C594C87F6EF07B"/>
          </w:placeholder>
          <w:temporary/>
          <w:showingPlcHdr/>
        </w:sdtPr>
        <w:sdtEndPr>
          <w:rPr>
            <w:rStyle w:val="DefaultParagraphFont"/>
            <w:rFonts w:asciiTheme="minorHAnsi" w:hAnsiTheme="minorHAnsi"/>
          </w:rPr>
        </w:sdtEndPr>
        <w:sdtContent>
          <w:r w:rsidR="008549D4" w:rsidRPr="008549D4">
            <w:rPr>
              <w:rStyle w:val="PlaceholderText"/>
            </w:rPr>
            <w:t>Insert Response</w:t>
          </w:r>
        </w:sdtContent>
      </w:sdt>
    </w:p>
    <w:p w14:paraId="12E60EAD" w14:textId="1ECDB008" w:rsidR="00D434DD" w:rsidRPr="00F942C3" w:rsidRDefault="00D434DD" w:rsidP="00F942C3">
      <w:pPr>
        <w:spacing w:after="0"/>
        <w:rPr>
          <w:rFonts w:cs="Arial"/>
          <w:szCs w:val="20"/>
        </w:rPr>
      </w:pPr>
    </w:p>
    <w:p w14:paraId="53E6EAB0" w14:textId="6B615CC1" w:rsidR="00D434DD" w:rsidRPr="00F942C3" w:rsidRDefault="00D434DD" w:rsidP="00240D5D">
      <w:pPr>
        <w:pStyle w:val="ListParagraph"/>
        <w:numPr>
          <w:ilvl w:val="0"/>
          <w:numId w:val="10"/>
        </w:numPr>
        <w:spacing w:after="0" w:line="240" w:lineRule="auto"/>
        <w:rPr>
          <w:rFonts w:cs="Arial"/>
          <w:szCs w:val="20"/>
        </w:rPr>
      </w:pPr>
      <w:r w:rsidRPr="00F942C3">
        <w:rPr>
          <w:rFonts w:cs="Arial"/>
          <w:szCs w:val="20"/>
        </w:rPr>
        <w:t xml:space="preserve">Provide a narrative describing how educational delivery </w:t>
      </w:r>
      <w:r w:rsidR="00C8462B" w:rsidRPr="00F942C3">
        <w:rPr>
          <w:rFonts w:cs="Arial"/>
          <w:szCs w:val="20"/>
        </w:rPr>
        <w:t>was</w:t>
      </w:r>
      <w:r w:rsidRPr="00F942C3">
        <w:rPr>
          <w:rFonts w:cs="Arial"/>
          <w:szCs w:val="20"/>
        </w:rPr>
        <w:t xml:space="preserve"> not interrupted. </w:t>
      </w:r>
      <w:r w:rsidR="00C8462B" w:rsidRPr="00F942C3">
        <w:rPr>
          <w:rFonts w:cs="Arial"/>
          <w:szCs w:val="20"/>
        </w:rPr>
        <w:br/>
      </w:r>
      <w:r w:rsidR="00C8462B" w:rsidRPr="00F942C3">
        <w:rPr>
          <w:rFonts w:cs="Arial"/>
          <w:szCs w:val="20"/>
        </w:rPr>
        <w:br/>
      </w:r>
      <w:sdt>
        <w:sdtPr>
          <w:rPr>
            <w:rStyle w:val="Style1"/>
          </w:rPr>
          <w:id w:val="400332641"/>
          <w:placeholder>
            <w:docPart w:val="843C7E66519940DEB59DA09C99F37AAB"/>
          </w:placeholder>
          <w:temporary/>
          <w:showingPlcHdr/>
        </w:sdtPr>
        <w:sdtEndPr>
          <w:rPr>
            <w:rStyle w:val="DefaultParagraphFont"/>
            <w:rFonts w:asciiTheme="minorHAnsi" w:hAnsiTheme="minorHAnsi"/>
          </w:rPr>
        </w:sdtEndPr>
        <w:sdtContent>
          <w:r w:rsidR="008549D4" w:rsidRPr="008549D4">
            <w:rPr>
              <w:rStyle w:val="PlaceholderText"/>
            </w:rPr>
            <w:t>Insert Response</w:t>
          </w:r>
        </w:sdtContent>
      </w:sdt>
    </w:p>
    <w:p w14:paraId="28104174" w14:textId="12ABB504" w:rsidR="00393DC7" w:rsidRPr="00CC319F" w:rsidRDefault="00393DC7" w:rsidP="00DF68B7">
      <w:pPr>
        <w:spacing w:after="0" w:line="240" w:lineRule="auto"/>
        <w:rPr>
          <w:rFonts w:cs="Arial"/>
          <w:szCs w:val="20"/>
        </w:rPr>
      </w:pPr>
    </w:p>
    <w:p w14:paraId="2C94649F" w14:textId="77777777" w:rsidR="008169E5" w:rsidRDefault="008169E5">
      <w:pPr>
        <w:rPr>
          <w:rFonts w:cs="Arial"/>
          <w:smallCaps/>
          <w:sz w:val="32"/>
          <w:szCs w:val="32"/>
        </w:rPr>
      </w:pPr>
      <w:r>
        <w:rPr>
          <w:sz w:val="32"/>
          <w:szCs w:val="32"/>
        </w:rPr>
        <w:br w:type="page"/>
      </w:r>
    </w:p>
    <w:p w14:paraId="39C1C087" w14:textId="3D4C20D5" w:rsidR="00AF651C" w:rsidRPr="00F942C3" w:rsidRDefault="00AF651C" w:rsidP="00F942C3">
      <w:pPr>
        <w:pStyle w:val="Heading1"/>
        <w:jc w:val="center"/>
        <w:rPr>
          <w:sz w:val="32"/>
          <w:szCs w:val="32"/>
        </w:rPr>
      </w:pPr>
      <w:r w:rsidRPr="00F942C3">
        <w:rPr>
          <w:sz w:val="32"/>
          <w:szCs w:val="32"/>
        </w:rPr>
        <w:lastRenderedPageBreak/>
        <w:t>Accreditation Standards</w:t>
      </w:r>
    </w:p>
    <w:p w14:paraId="28FEA8A2" w14:textId="77777777" w:rsidR="009959C1" w:rsidRPr="00EE2A61" w:rsidRDefault="009959C1" w:rsidP="009959C1">
      <w:pPr>
        <w:pStyle w:val="Heading2"/>
      </w:pPr>
      <w:r w:rsidRPr="00EE2A61">
        <w:t>Standard III: Program Outcomes, Curricula, and Materials</w:t>
      </w:r>
    </w:p>
    <w:p w14:paraId="2D8AD237" w14:textId="77777777" w:rsidR="00FF57CE" w:rsidRPr="003E0C2C" w:rsidRDefault="00FF57CE" w:rsidP="00240D5D">
      <w:pPr>
        <w:numPr>
          <w:ilvl w:val="0"/>
          <w:numId w:val="7"/>
        </w:numPr>
        <w:spacing w:after="0" w:line="240" w:lineRule="auto"/>
        <w:ind w:left="360"/>
        <w:contextualSpacing/>
        <w:rPr>
          <w:rFonts w:cstheme="minorHAnsi"/>
          <w:sz w:val="24"/>
          <w:szCs w:val="24"/>
        </w:rPr>
      </w:pPr>
      <w:r w:rsidRPr="003E0C2C">
        <w:rPr>
          <w:rFonts w:cstheme="minorHAnsi"/>
          <w:b/>
          <w:sz w:val="24"/>
          <w:szCs w:val="24"/>
        </w:rPr>
        <w:t>Description of Program Outcomes:</w:t>
      </w:r>
      <w:r w:rsidRPr="003E0C2C">
        <w:rPr>
          <w:rFonts w:cstheme="minorHAnsi"/>
          <w:sz w:val="24"/>
          <w:szCs w:val="24"/>
        </w:rPr>
        <w:t xml:space="preserve"> Program outcomes are clearly defined, simply stated, and indicate the benefits for students who are reasonably capable of completing the educational offering. Course learning outcomes are linked to program outcomes as identified by the institution and are consistent with the curricula offered. </w:t>
      </w:r>
    </w:p>
    <w:p w14:paraId="41AF5442" w14:textId="77777777" w:rsidR="00FF57CE" w:rsidRPr="003E0C2C" w:rsidRDefault="00FF57CE" w:rsidP="00FF57CE">
      <w:pPr>
        <w:spacing w:after="0" w:line="240" w:lineRule="auto"/>
        <w:ind w:left="360"/>
        <w:contextualSpacing/>
        <w:rPr>
          <w:rFonts w:cstheme="minorHAnsi"/>
        </w:rPr>
      </w:pPr>
    </w:p>
    <w:p w14:paraId="7E403E5E" w14:textId="74B5BDA1" w:rsidR="00FF57CE" w:rsidRPr="003E0C2C" w:rsidRDefault="00FF57CE" w:rsidP="00240D5D">
      <w:pPr>
        <w:numPr>
          <w:ilvl w:val="0"/>
          <w:numId w:val="11"/>
        </w:numPr>
        <w:spacing w:after="0" w:line="240" w:lineRule="auto"/>
        <w:ind w:left="720"/>
        <w:contextualSpacing/>
        <w:rPr>
          <w:rFonts w:cstheme="minorHAnsi"/>
        </w:rPr>
      </w:pPr>
      <w:r w:rsidRPr="003E0C2C">
        <w:rPr>
          <w:rFonts w:cstheme="minorHAnsi"/>
        </w:rPr>
        <w:t>Describe how the institution develops program outcomes.</w:t>
      </w:r>
      <w:r w:rsidRPr="003E0C2C">
        <w:rPr>
          <w:rFonts w:cstheme="minorHAnsi"/>
        </w:rPr>
        <w:t xml:space="preserve"> </w:t>
      </w:r>
      <w:r w:rsidRPr="003E0C2C">
        <w:rPr>
          <w:rFonts w:cstheme="minorHAnsi"/>
        </w:rPr>
        <w:br/>
      </w:r>
      <w:r w:rsidRPr="003E0C2C">
        <w:rPr>
          <w:rFonts w:cstheme="minorHAnsi"/>
        </w:rPr>
        <w:br/>
      </w:r>
      <w:r w:rsidRPr="003E0C2C">
        <w:rPr>
          <w:rFonts w:cstheme="minorHAnsi"/>
        </w:rPr>
        <w:br/>
      </w:r>
    </w:p>
    <w:p w14:paraId="01A5868D" w14:textId="77777777" w:rsidR="00FF57CE" w:rsidRPr="003E0C2C" w:rsidRDefault="00FF57CE" w:rsidP="00240D5D">
      <w:pPr>
        <w:numPr>
          <w:ilvl w:val="0"/>
          <w:numId w:val="11"/>
        </w:numPr>
        <w:spacing w:after="0" w:line="240" w:lineRule="auto"/>
        <w:ind w:left="720"/>
        <w:contextualSpacing/>
        <w:rPr>
          <w:rFonts w:cstheme="minorHAnsi"/>
        </w:rPr>
      </w:pPr>
      <w:r w:rsidRPr="003E0C2C">
        <w:rPr>
          <w:rFonts w:cstheme="minorHAnsi"/>
        </w:rPr>
        <w:t xml:space="preserve">Describe how the institution verifies that all program outcomes are current and relevant based on research, comparison, subject matter experts, and advisory council input. </w:t>
      </w:r>
      <w:r w:rsidRPr="003E0C2C">
        <w:rPr>
          <w:rFonts w:cstheme="minorHAnsi"/>
        </w:rPr>
        <w:br/>
      </w:r>
      <w:r w:rsidRPr="003E0C2C">
        <w:rPr>
          <w:rFonts w:cstheme="minorHAnsi"/>
        </w:rPr>
        <w:br/>
      </w:r>
      <w:r w:rsidRPr="003E0C2C">
        <w:rPr>
          <w:rFonts w:cstheme="minorHAnsi"/>
        </w:rPr>
        <w:br/>
      </w:r>
    </w:p>
    <w:p w14:paraId="46278000" w14:textId="77777777" w:rsidR="00FF57CE" w:rsidRPr="003E0C2C" w:rsidRDefault="00FF57CE" w:rsidP="00240D5D">
      <w:pPr>
        <w:numPr>
          <w:ilvl w:val="0"/>
          <w:numId w:val="11"/>
        </w:numPr>
        <w:spacing w:after="0" w:line="240" w:lineRule="auto"/>
        <w:ind w:left="720"/>
        <w:contextualSpacing/>
        <w:rPr>
          <w:rFonts w:cstheme="minorHAnsi"/>
        </w:rPr>
      </w:pPr>
      <w:r w:rsidRPr="003E0C2C">
        <w:rPr>
          <w:rFonts w:cstheme="minorHAnsi"/>
        </w:rPr>
        <w:t xml:space="preserve">Describe how program outcomes guide the development of curricula content. </w:t>
      </w:r>
      <w:r w:rsidRPr="003E0C2C">
        <w:rPr>
          <w:rFonts w:cstheme="minorHAnsi"/>
        </w:rPr>
        <w:br/>
      </w:r>
      <w:r w:rsidRPr="003E0C2C">
        <w:rPr>
          <w:rFonts w:cstheme="minorHAnsi"/>
        </w:rPr>
        <w:br/>
      </w:r>
      <w:r w:rsidRPr="003E0C2C">
        <w:rPr>
          <w:rFonts w:cstheme="minorHAnsi"/>
        </w:rPr>
        <w:br/>
      </w:r>
    </w:p>
    <w:p w14:paraId="7466635A" w14:textId="072F4E25" w:rsidR="00FF57CE" w:rsidRPr="003E0C2C" w:rsidRDefault="00FF57CE" w:rsidP="00240D5D">
      <w:pPr>
        <w:numPr>
          <w:ilvl w:val="0"/>
          <w:numId w:val="11"/>
        </w:numPr>
        <w:spacing w:after="0" w:line="240" w:lineRule="auto"/>
        <w:ind w:left="720"/>
        <w:contextualSpacing/>
        <w:rPr>
          <w:rFonts w:cstheme="minorHAnsi"/>
        </w:rPr>
      </w:pPr>
      <w:r w:rsidRPr="003E0C2C">
        <w:rPr>
          <w:rFonts w:cstheme="minorHAnsi"/>
        </w:rPr>
        <w:t>Describe how course outcomes are mapped to program outcomes.</w:t>
      </w:r>
      <w:r w:rsidRPr="003E0C2C">
        <w:rPr>
          <w:rFonts w:cstheme="minorHAnsi"/>
        </w:rPr>
        <w:t xml:space="preserve"> </w:t>
      </w:r>
      <w:r w:rsidRPr="003E0C2C">
        <w:rPr>
          <w:rFonts w:cstheme="minorHAnsi"/>
        </w:rPr>
        <w:br/>
      </w:r>
      <w:r w:rsidRPr="003E0C2C">
        <w:rPr>
          <w:rFonts w:cstheme="minorHAnsi"/>
        </w:rPr>
        <w:br/>
      </w:r>
      <w:r w:rsidRPr="003E0C2C">
        <w:rPr>
          <w:rFonts w:cstheme="minorHAnsi"/>
        </w:rPr>
        <w:br/>
      </w:r>
    </w:p>
    <w:p w14:paraId="16FE79D2" w14:textId="77777777" w:rsidR="00FF57CE" w:rsidRPr="003E0C2C" w:rsidRDefault="00FF57CE" w:rsidP="00240D5D">
      <w:pPr>
        <w:numPr>
          <w:ilvl w:val="0"/>
          <w:numId w:val="11"/>
        </w:numPr>
        <w:spacing w:after="0" w:line="240" w:lineRule="auto"/>
        <w:ind w:left="720"/>
        <w:contextualSpacing/>
        <w:rPr>
          <w:rFonts w:cstheme="minorHAnsi"/>
        </w:rPr>
      </w:pPr>
      <w:r w:rsidRPr="003E0C2C">
        <w:rPr>
          <w:rFonts w:cstheme="minorHAnsi"/>
        </w:rPr>
        <w:t>Describe how the institution provides prospective students with information that helps them determine whether the program meets their educational goals based on stated program outcomes.</w:t>
      </w:r>
      <w:r w:rsidRPr="003E0C2C">
        <w:rPr>
          <w:rFonts w:cstheme="minorHAnsi"/>
        </w:rPr>
        <w:br/>
      </w:r>
    </w:p>
    <w:p w14:paraId="3B942629" w14:textId="77777777" w:rsidR="00FF57CE" w:rsidRPr="003E0C2C" w:rsidRDefault="00FF57CE" w:rsidP="00FF57CE">
      <w:pPr>
        <w:spacing w:after="0" w:line="240" w:lineRule="auto"/>
        <w:ind w:left="720"/>
        <w:contextualSpacing/>
        <w:rPr>
          <w:rFonts w:cstheme="minorHAnsi"/>
        </w:rPr>
      </w:pPr>
      <w:r w:rsidRPr="003E0C2C">
        <w:rPr>
          <w:rFonts w:cstheme="minorHAnsi"/>
        </w:rPr>
        <w:br/>
      </w:r>
    </w:p>
    <w:p w14:paraId="3D88C790" w14:textId="77777777" w:rsidR="00FF57CE" w:rsidRPr="003E0C2C" w:rsidRDefault="00FF57CE" w:rsidP="00240D5D">
      <w:pPr>
        <w:numPr>
          <w:ilvl w:val="0"/>
          <w:numId w:val="7"/>
        </w:numPr>
        <w:spacing w:after="0" w:line="240" w:lineRule="auto"/>
        <w:ind w:left="360"/>
        <w:contextualSpacing/>
        <w:rPr>
          <w:rFonts w:cstheme="minorHAnsi"/>
          <w:sz w:val="24"/>
          <w:szCs w:val="24"/>
        </w:rPr>
      </w:pPr>
      <w:r w:rsidRPr="003E0C2C">
        <w:rPr>
          <w:rFonts w:cstheme="minorHAnsi"/>
          <w:b/>
          <w:sz w:val="24"/>
          <w:szCs w:val="24"/>
        </w:rPr>
        <w:t>Appropriate Program Outcomes:</w:t>
      </w:r>
      <w:r w:rsidRPr="003E0C2C">
        <w:rPr>
          <w:rFonts w:cstheme="minorHAnsi"/>
          <w:sz w:val="24"/>
          <w:szCs w:val="24"/>
        </w:rPr>
        <w:t xml:space="preserve"> The program outcomes are measurable and reasonably attainable through distance education. Appropriate program outcomes clearly communicate the knowledge, skills, and abilities students will obtain upon completion of the educational offering. Program outcomes reflect the level of student achievement expected that promotes critical thinking, ethical reasoning, social responsibility, global citizenship, civic engagement, or lifelong learning as applicable to the educational offerings. </w:t>
      </w:r>
    </w:p>
    <w:p w14:paraId="435CC2E4" w14:textId="77777777" w:rsidR="00FF57CE" w:rsidRPr="003E0C2C" w:rsidRDefault="00FF57CE" w:rsidP="00FF57CE">
      <w:pPr>
        <w:spacing w:after="0" w:line="240" w:lineRule="auto"/>
        <w:ind w:left="360"/>
        <w:contextualSpacing/>
        <w:rPr>
          <w:rFonts w:cstheme="minorHAnsi"/>
          <w:b/>
        </w:rPr>
      </w:pPr>
    </w:p>
    <w:p w14:paraId="58AD8E07" w14:textId="77777777" w:rsidR="00FF57CE" w:rsidRPr="003E0C2C" w:rsidRDefault="00FF57CE" w:rsidP="00240D5D">
      <w:pPr>
        <w:numPr>
          <w:ilvl w:val="0"/>
          <w:numId w:val="12"/>
        </w:numPr>
        <w:spacing w:after="0" w:line="240" w:lineRule="auto"/>
        <w:ind w:left="720"/>
        <w:contextualSpacing/>
        <w:rPr>
          <w:rFonts w:cstheme="minorHAnsi"/>
        </w:rPr>
      </w:pPr>
      <w:r w:rsidRPr="003E0C2C">
        <w:rPr>
          <w:rFonts w:cstheme="minorHAnsi"/>
        </w:rPr>
        <w:t xml:space="preserve">Describe how the institution verifies that program outcomes are measurable and reasonably attainable through distance education. </w:t>
      </w:r>
      <w:r w:rsidRPr="003E0C2C">
        <w:rPr>
          <w:rFonts w:cstheme="minorHAnsi"/>
        </w:rPr>
        <w:br/>
      </w:r>
      <w:r w:rsidRPr="003E0C2C">
        <w:rPr>
          <w:rFonts w:cstheme="minorHAnsi"/>
        </w:rPr>
        <w:br/>
      </w:r>
      <w:r w:rsidRPr="003E0C2C">
        <w:rPr>
          <w:rFonts w:cstheme="minorHAnsi"/>
        </w:rPr>
        <w:br/>
      </w:r>
    </w:p>
    <w:p w14:paraId="152E7D49" w14:textId="77777777" w:rsidR="00FF57CE" w:rsidRPr="003E0C2C" w:rsidRDefault="00FF57CE" w:rsidP="00240D5D">
      <w:pPr>
        <w:numPr>
          <w:ilvl w:val="0"/>
          <w:numId w:val="12"/>
        </w:numPr>
        <w:spacing w:after="0" w:line="240" w:lineRule="auto"/>
        <w:ind w:left="720"/>
        <w:contextualSpacing/>
        <w:rPr>
          <w:rFonts w:cstheme="minorHAnsi"/>
        </w:rPr>
      </w:pPr>
      <w:r w:rsidRPr="003E0C2C">
        <w:rPr>
          <w:rFonts w:cstheme="minorHAnsi"/>
        </w:rPr>
        <w:t xml:space="preserve">Describe how the program outcomes communicate the expected knowledge, skills, or abilities students will gain upon completion of the educational offerings. </w:t>
      </w:r>
      <w:r w:rsidRPr="003E0C2C">
        <w:rPr>
          <w:rFonts w:cstheme="minorHAnsi"/>
        </w:rPr>
        <w:br/>
      </w:r>
      <w:r w:rsidRPr="003E0C2C">
        <w:rPr>
          <w:rFonts w:cstheme="minorHAnsi"/>
        </w:rPr>
        <w:br/>
      </w:r>
    </w:p>
    <w:p w14:paraId="33890BB9" w14:textId="77777777" w:rsidR="00FF57CE" w:rsidRPr="003E0C2C" w:rsidRDefault="00FF57CE" w:rsidP="00FF57CE">
      <w:pPr>
        <w:spacing w:after="0" w:line="240" w:lineRule="auto"/>
        <w:ind w:left="720"/>
        <w:rPr>
          <w:rFonts w:cstheme="minorHAnsi"/>
        </w:rPr>
      </w:pPr>
    </w:p>
    <w:p w14:paraId="2B938682" w14:textId="77777777" w:rsidR="00FF57CE" w:rsidRPr="003E0C2C" w:rsidRDefault="00FF57CE" w:rsidP="00240D5D">
      <w:pPr>
        <w:numPr>
          <w:ilvl w:val="0"/>
          <w:numId w:val="12"/>
        </w:numPr>
        <w:spacing w:after="0" w:line="240" w:lineRule="auto"/>
        <w:ind w:left="720"/>
        <w:contextualSpacing/>
        <w:rPr>
          <w:rFonts w:cstheme="minorHAnsi"/>
        </w:rPr>
      </w:pPr>
      <w:r w:rsidRPr="003E0C2C">
        <w:rPr>
          <w:rFonts w:cstheme="minorHAnsi"/>
        </w:rPr>
        <w:lastRenderedPageBreak/>
        <w:t>Describe how program outcomes are appropriate to the type and level of credential being awarded (e.g., non-degree, undergraduate degree, graduate degree, and/or doctoral degree).</w:t>
      </w:r>
      <w:r w:rsidRPr="003E0C2C">
        <w:rPr>
          <w:rFonts w:cstheme="minorHAnsi"/>
        </w:rPr>
        <w:br/>
      </w:r>
      <w:r w:rsidRPr="003E0C2C">
        <w:rPr>
          <w:rFonts w:cstheme="minorHAnsi"/>
        </w:rPr>
        <w:br/>
      </w:r>
    </w:p>
    <w:p w14:paraId="559BFBF2" w14:textId="77777777" w:rsidR="00FF57CE" w:rsidRPr="003E0C2C" w:rsidRDefault="00FF57CE" w:rsidP="00FF57CE">
      <w:pPr>
        <w:ind w:left="720"/>
        <w:contextualSpacing/>
        <w:rPr>
          <w:rFonts w:cstheme="minorHAnsi"/>
        </w:rPr>
      </w:pPr>
    </w:p>
    <w:p w14:paraId="5C1D6122" w14:textId="77777777" w:rsidR="00FF57CE" w:rsidRPr="003E0C2C" w:rsidRDefault="00FF57CE" w:rsidP="00240D5D">
      <w:pPr>
        <w:numPr>
          <w:ilvl w:val="0"/>
          <w:numId w:val="12"/>
        </w:numPr>
        <w:spacing w:after="0" w:line="240" w:lineRule="auto"/>
        <w:ind w:left="720"/>
        <w:contextualSpacing/>
        <w:rPr>
          <w:rFonts w:cstheme="minorHAnsi"/>
        </w:rPr>
      </w:pPr>
      <w:r w:rsidRPr="003E0C2C">
        <w:rPr>
          <w:rFonts w:cstheme="minorHAnsi"/>
        </w:rPr>
        <w:t>Describe how the program outcomes promote the development of critical thinking, ethical reasoning, social responsibility, global citizenship, civic engagement, or lifelong learning as applicable to the educational offerings.</w:t>
      </w:r>
      <w:r w:rsidRPr="003E0C2C">
        <w:rPr>
          <w:rFonts w:cstheme="minorHAnsi"/>
        </w:rPr>
        <w:br/>
      </w:r>
      <w:r w:rsidRPr="003E0C2C">
        <w:rPr>
          <w:rFonts w:cstheme="minorHAnsi"/>
        </w:rPr>
        <w:br/>
      </w:r>
    </w:p>
    <w:p w14:paraId="6E24369B" w14:textId="77777777" w:rsidR="00FF57CE" w:rsidRPr="003E0C2C" w:rsidRDefault="00FF57CE" w:rsidP="00FF57CE">
      <w:pPr>
        <w:ind w:left="720"/>
        <w:contextualSpacing/>
        <w:rPr>
          <w:rFonts w:cstheme="minorHAnsi"/>
        </w:rPr>
      </w:pPr>
    </w:p>
    <w:p w14:paraId="7E4FCFAA" w14:textId="625136B2" w:rsidR="00FF57CE" w:rsidRPr="003E0C2C" w:rsidRDefault="00FF57CE" w:rsidP="00240D5D">
      <w:pPr>
        <w:numPr>
          <w:ilvl w:val="0"/>
          <w:numId w:val="12"/>
        </w:numPr>
        <w:spacing w:after="0" w:line="240" w:lineRule="auto"/>
        <w:ind w:left="720"/>
        <w:contextualSpacing/>
        <w:rPr>
          <w:rFonts w:cstheme="minorHAnsi"/>
        </w:rPr>
      </w:pPr>
      <w:r w:rsidRPr="003E0C2C">
        <w:rPr>
          <w:rFonts w:cstheme="minorHAnsi"/>
        </w:rPr>
        <w:t>Describe how program outcomes are comparable to the program outcomes of similar programs offered at other appropriately accredited institutions.</w:t>
      </w:r>
      <w:r w:rsidRPr="003E0C2C">
        <w:rPr>
          <w:rFonts w:cstheme="minorHAnsi"/>
        </w:rPr>
        <w:t xml:space="preserve"> </w:t>
      </w:r>
      <w:r w:rsidRPr="003E0C2C">
        <w:rPr>
          <w:rFonts w:cstheme="minorHAnsi"/>
        </w:rPr>
        <w:br/>
      </w:r>
    </w:p>
    <w:p w14:paraId="56DEBA99" w14:textId="77777777" w:rsidR="00FF57CE" w:rsidRPr="003E0C2C" w:rsidRDefault="00FF57CE" w:rsidP="00FF57CE">
      <w:pPr>
        <w:spacing w:after="0" w:line="240" w:lineRule="auto"/>
        <w:ind w:left="720"/>
        <w:contextualSpacing/>
        <w:rPr>
          <w:rFonts w:cstheme="minorHAnsi"/>
        </w:rPr>
      </w:pPr>
    </w:p>
    <w:p w14:paraId="39A95394" w14:textId="77777777" w:rsidR="00FF57CE" w:rsidRPr="003E0C2C" w:rsidRDefault="00FF57CE" w:rsidP="00FF57CE">
      <w:pPr>
        <w:spacing w:after="0" w:line="240" w:lineRule="auto"/>
        <w:ind w:left="720"/>
        <w:contextualSpacing/>
        <w:rPr>
          <w:rFonts w:cstheme="minorHAnsi"/>
        </w:rPr>
      </w:pPr>
    </w:p>
    <w:p w14:paraId="4FDC96FE" w14:textId="77777777" w:rsidR="00FF57CE" w:rsidRDefault="00FF57CE">
      <w:pPr>
        <w:rPr>
          <w:rFonts w:cs="Arial"/>
          <w:smallCaps/>
          <w:sz w:val="28"/>
          <w:szCs w:val="20"/>
        </w:rPr>
      </w:pPr>
      <w:r>
        <w:br w:type="page"/>
      </w:r>
    </w:p>
    <w:p w14:paraId="37927FDE" w14:textId="1F0CF9EC" w:rsidR="000A5CF2" w:rsidRPr="00CC319F" w:rsidRDefault="000A5CF2" w:rsidP="000A5CF2">
      <w:pPr>
        <w:pStyle w:val="Heading2"/>
      </w:pPr>
      <w:r w:rsidRPr="00CC319F">
        <w:lastRenderedPageBreak/>
        <w:t>Standard IV: Educational and Student Support Services</w:t>
      </w:r>
    </w:p>
    <w:p w14:paraId="0A3FC495" w14:textId="77777777" w:rsidR="00FF57CE" w:rsidRPr="003E0C2C" w:rsidRDefault="00FF57CE" w:rsidP="00240D5D">
      <w:pPr>
        <w:numPr>
          <w:ilvl w:val="0"/>
          <w:numId w:val="48"/>
        </w:numPr>
        <w:spacing w:after="0" w:line="240" w:lineRule="auto"/>
        <w:contextualSpacing/>
        <w:rPr>
          <w:rFonts w:cstheme="minorHAnsi"/>
          <w:sz w:val="24"/>
          <w:szCs w:val="24"/>
        </w:rPr>
      </w:pPr>
      <w:r w:rsidRPr="003E0C2C">
        <w:rPr>
          <w:rFonts w:cstheme="minorHAnsi"/>
          <w:b/>
          <w:sz w:val="24"/>
          <w:szCs w:val="24"/>
        </w:rPr>
        <w:t>Student Support Services:</w:t>
      </w:r>
      <w:r w:rsidRPr="003E0C2C">
        <w:rPr>
          <w:rFonts w:cstheme="minorHAnsi"/>
          <w:sz w:val="24"/>
          <w:szCs w:val="24"/>
        </w:rPr>
        <w:t xml:space="preserve"> The institution provides support services designed for the students enrolled, such as financial aid guidance, advising services, employment assistance, and/or alumni services. Appropriate academic support services are readily available. Any career services and/or alumni services are offered as published in the institution’s materials. </w:t>
      </w:r>
    </w:p>
    <w:p w14:paraId="4B6535C3" w14:textId="77777777" w:rsidR="00FF57CE" w:rsidRPr="003E0C2C" w:rsidRDefault="00FF57CE" w:rsidP="00FF57CE">
      <w:pPr>
        <w:spacing w:after="0" w:line="240" w:lineRule="auto"/>
        <w:ind w:left="720"/>
        <w:contextualSpacing/>
        <w:rPr>
          <w:rFonts w:cstheme="minorHAnsi"/>
          <w:b/>
        </w:rPr>
      </w:pPr>
    </w:p>
    <w:p w14:paraId="04CC4512" w14:textId="77777777" w:rsidR="00FF57CE" w:rsidRPr="003E0C2C" w:rsidRDefault="00FF57CE" w:rsidP="00240D5D">
      <w:pPr>
        <w:numPr>
          <w:ilvl w:val="0"/>
          <w:numId w:val="5"/>
        </w:numPr>
        <w:spacing w:after="0" w:line="240" w:lineRule="auto"/>
        <w:ind w:left="720"/>
        <w:contextualSpacing/>
        <w:rPr>
          <w:rFonts w:cstheme="minorHAnsi"/>
        </w:rPr>
      </w:pPr>
      <w:r w:rsidRPr="003E0C2C">
        <w:rPr>
          <w:rFonts w:cstheme="minorHAnsi"/>
        </w:rPr>
        <w:t>Describe how the institution provides support services for students enrolled based the educational offerings.</w:t>
      </w:r>
      <w:r w:rsidRPr="003E0C2C">
        <w:rPr>
          <w:rFonts w:cstheme="minorHAnsi"/>
        </w:rPr>
        <w:br/>
      </w:r>
    </w:p>
    <w:p w14:paraId="2B82851A" w14:textId="77777777" w:rsidR="00FF57CE" w:rsidRPr="003E0C2C" w:rsidRDefault="00FF57CE" w:rsidP="00FF57CE">
      <w:pPr>
        <w:spacing w:after="0" w:line="240" w:lineRule="auto"/>
        <w:ind w:left="720"/>
        <w:contextualSpacing/>
        <w:rPr>
          <w:rFonts w:cstheme="minorHAnsi"/>
        </w:rPr>
      </w:pPr>
      <w:r w:rsidRPr="003E0C2C">
        <w:rPr>
          <w:rFonts w:cstheme="minorHAnsi"/>
        </w:rPr>
        <w:br/>
      </w:r>
    </w:p>
    <w:p w14:paraId="49390DD0" w14:textId="77777777" w:rsidR="00FF57CE" w:rsidRPr="003E0C2C" w:rsidRDefault="00FF57CE" w:rsidP="00240D5D">
      <w:pPr>
        <w:numPr>
          <w:ilvl w:val="0"/>
          <w:numId w:val="5"/>
        </w:numPr>
        <w:spacing w:after="0" w:line="240" w:lineRule="auto"/>
        <w:ind w:left="720"/>
        <w:contextualSpacing/>
        <w:rPr>
          <w:rFonts w:cstheme="minorHAnsi"/>
        </w:rPr>
      </w:pPr>
      <w:r w:rsidRPr="003E0C2C">
        <w:rPr>
          <w:rFonts w:cstheme="minorHAnsi"/>
        </w:rPr>
        <w:t xml:space="preserve">Describe how these support services are readily available. </w:t>
      </w:r>
      <w:r w:rsidRPr="003E0C2C">
        <w:rPr>
          <w:rFonts w:cstheme="minorHAnsi"/>
        </w:rPr>
        <w:br/>
      </w:r>
    </w:p>
    <w:p w14:paraId="2CD3B676" w14:textId="77777777" w:rsidR="00FF57CE" w:rsidRPr="003E0C2C" w:rsidRDefault="00FF57CE" w:rsidP="00FF57CE">
      <w:pPr>
        <w:spacing w:after="0" w:line="240" w:lineRule="auto"/>
        <w:ind w:left="720"/>
        <w:contextualSpacing/>
        <w:rPr>
          <w:rFonts w:cstheme="minorHAnsi"/>
        </w:rPr>
      </w:pPr>
      <w:r w:rsidRPr="003E0C2C">
        <w:rPr>
          <w:rFonts w:cstheme="minorHAnsi"/>
        </w:rPr>
        <w:br/>
      </w:r>
    </w:p>
    <w:p w14:paraId="510B94CC" w14:textId="77777777" w:rsidR="00FF57CE" w:rsidRPr="003E0C2C" w:rsidRDefault="00FF57CE" w:rsidP="00240D5D">
      <w:pPr>
        <w:numPr>
          <w:ilvl w:val="0"/>
          <w:numId w:val="5"/>
        </w:numPr>
        <w:spacing w:after="0" w:line="240" w:lineRule="auto"/>
        <w:ind w:left="720"/>
        <w:contextualSpacing/>
        <w:rPr>
          <w:rFonts w:cstheme="minorHAnsi"/>
        </w:rPr>
      </w:pPr>
      <w:r w:rsidRPr="003E0C2C">
        <w:rPr>
          <w:rFonts w:cstheme="minorHAnsi"/>
        </w:rPr>
        <w:t xml:space="preserve">Describe any career and alumni services offered. </w:t>
      </w:r>
      <w:r w:rsidRPr="003E0C2C">
        <w:rPr>
          <w:rFonts w:cstheme="minorHAnsi"/>
        </w:rPr>
        <w:br/>
      </w:r>
      <w:r w:rsidRPr="003E0C2C">
        <w:rPr>
          <w:rFonts w:cstheme="minorHAnsi"/>
        </w:rPr>
        <w:br/>
      </w:r>
      <w:r w:rsidRPr="003E0C2C">
        <w:rPr>
          <w:rFonts w:cstheme="minorHAnsi"/>
        </w:rPr>
        <w:br/>
      </w:r>
    </w:p>
    <w:p w14:paraId="267F58EC" w14:textId="77777777" w:rsidR="00FF57CE" w:rsidRDefault="00FF57CE">
      <w:pPr>
        <w:rPr>
          <w:rFonts w:cs="Arial"/>
          <w:smallCaps/>
          <w:sz w:val="28"/>
          <w:szCs w:val="20"/>
        </w:rPr>
      </w:pPr>
      <w:r>
        <w:br w:type="page"/>
      </w:r>
    </w:p>
    <w:p w14:paraId="679F05FA" w14:textId="665358B7" w:rsidR="005D1C97" w:rsidRPr="004305AF" w:rsidRDefault="005D1C97" w:rsidP="005D1C97">
      <w:pPr>
        <w:pStyle w:val="Heading2"/>
      </w:pPr>
      <w:r w:rsidRPr="004305AF">
        <w:lastRenderedPageBreak/>
        <w:t>Standard VI: Academic Leadership and Faculty Qualifications</w:t>
      </w:r>
    </w:p>
    <w:p w14:paraId="2B40A85F" w14:textId="77777777" w:rsidR="002A151C" w:rsidRPr="00B00553" w:rsidRDefault="002A151C" w:rsidP="00240D5D">
      <w:pPr>
        <w:numPr>
          <w:ilvl w:val="0"/>
          <w:numId w:val="43"/>
        </w:numPr>
        <w:spacing w:after="0" w:line="240" w:lineRule="auto"/>
        <w:contextualSpacing/>
        <w:rPr>
          <w:rFonts w:cs="Times New Roman"/>
          <w:sz w:val="24"/>
          <w:szCs w:val="24"/>
        </w:rPr>
      </w:pPr>
      <w:r w:rsidRPr="00B00553">
        <w:rPr>
          <w:rFonts w:cs="Times New Roman"/>
          <w:b/>
          <w:sz w:val="24"/>
          <w:szCs w:val="24"/>
        </w:rPr>
        <w:t>Instructors, Faculty, and Staff:</w:t>
      </w:r>
      <w:r w:rsidRPr="00B00553">
        <w:rPr>
          <w:rFonts w:cs="Times New Roman"/>
          <w:sz w:val="24"/>
          <w:szCs w:val="24"/>
        </w:rPr>
        <w:t xml:space="preserve"> Faculty/instructors are qualified and appropriately credentialed to teach the subject at the assigned level. The institution employs a sufficient number of qualified faculty/instructors to provide individualized instructional service to each student. The institution maintains faculty/instructor</w:t>
      </w:r>
      <w:r w:rsidRPr="0062711B">
        <w:rPr>
          <w:rFonts w:cs="Times New Roman"/>
          <w:sz w:val="24"/>
          <w:szCs w:val="24"/>
        </w:rPr>
        <w:t xml:space="preserve"> résumés</w:t>
      </w:r>
      <w:r>
        <w:rPr>
          <w:rFonts w:cs="Times New Roman"/>
          <w:sz w:val="24"/>
          <w:szCs w:val="24"/>
        </w:rPr>
        <w:t>,</w:t>
      </w:r>
      <w:r w:rsidRPr="00B00553">
        <w:rPr>
          <w:rFonts w:cs="Times New Roman"/>
          <w:sz w:val="24"/>
          <w:szCs w:val="24"/>
        </w:rPr>
        <w:t xml:space="preserve"> official transcripts</w:t>
      </w:r>
      <w:r>
        <w:rPr>
          <w:rFonts w:cs="Times New Roman"/>
          <w:sz w:val="24"/>
          <w:szCs w:val="24"/>
        </w:rPr>
        <w:t>, and copies of applicable licenses or credentials</w:t>
      </w:r>
      <w:r w:rsidRPr="00B00553">
        <w:rPr>
          <w:rFonts w:cs="Times New Roman"/>
          <w:sz w:val="24"/>
          <w:szCs w:val="24"/>
        </w:rPr>
        <w:t xml:space="preserve"> on file. Faculty/instructors are carefully screened for appointment and are properly and continuously trained on institutional policies, learner needs, instructional approaches and techniques, and the use of instructional technology. The institution regularly evaluates faculty </w:t>
      </w:r>
      <w:r>
        <w:rPr>
          <w:rFonts w:cs="Times New Roman"/>
          <w:sz w:val="24"/>
          <w:szCs w:val="24"/>
        </w:rPr>
        <w:t xml:space="preserve">and administrator </w:t>
      </w:r>
      <w:r w:rsidRPr="00B00553">
        <w:rPr>
          <w:rFonts w:cs="Times New Roman"/>
          <w:sz w:val="24"/>
          <w:szCs w:val="24"/>
        </w:rPr>
        <w:t>performance using clear, consistent procedures. The institution assures that faculty are appropriately involved and engaged in the curricul</w:t>
      </w:r>
      <w:r>
        <w:rPr>
          <w:rFonts w:cs="Times New Roman"/>
          <w:sz w:val="24"/>
          <w:szCs w:val="24"/>
        </w:rPr>
        <w:t>ar</w:t>
      </w:r>
      <w:r w:rsidRPr="00B00553">
        <w:rPr>
          <w:rFonts w:cs="Times New Roman"/>
          <w:sz w:val="24"/>
          <w:szCs w:val="24"/>
        </w:rPr>
        <w:t xml:space="preserve"> and instructional aspects of the educational offerings. </w:t>
      </w:r>
      <w:r>
        <w:rPr>
          <w:rFonts w:cs="Times New Roman"/>
          <w:sz w:val="24"/>
          <w:szCs w:val="24"/>
        </w:rPr>
        <w:t>Faculty are assigned responsibilities based on their degree qualifications and/or area(s) of expertise.</w:t>
      </w:r>
    </w:p>
    <w:p w14:paraId="6A88125C" w14:textId="77777777" w:rsidR="002A151C" w:rsidRPr="00D125CE" w:rsidRDefault="002A151C" w:rsidP="002A151C">
      <w:pPr>
        <w:spacing w:after="0" w:line="240" w:lineRule="auto"/>
        <w:rPr>
          <w:rFonts w:cs="Times New Roman"/>
        </w:rPr>
      </w:pPr>
    </w:p>
    <w:p w14:paraId="01354910" w14:textId="28F9FA34" w:rsidR="002A151C" w:rsidRPr="00D125CE" w:rsidRDefault="002A151C" w:rsidP="00240D5D">
      <w:pPr>
        <w:numPr>
          <w:ilvl w:val="0"/>
          <w:numId w:val="13"/>
        </w:numPr>
        <w:spacing w:after="0" w:line="240" w:lineRule="auto"/>
        <w:ind w:left="720"/>
        <w:contextualSpacing/>
        <w:rPr>
          <w:rFonts w:cs="Arial"/>
        </w:rPr>
      </w:pPr>
      <w:r w:rsidRPr="00D125CE">
        <w:rPr>
          <w:rFonts w:cs="Arial"/>
        </w:rPr>
        <w:t xml:space="preserve">Describe the institution’s faculty/instructor qualifications in relation to the subject areas taught and the credential level of the programs offered. </w:t>
      </w:r>
      <w:r w:rsidRPr="00D125CE">
        <w:rPr>
          <w:rFonts w:cs="Arial"/>
        </w:rPr>
        <w:br/>
      </w:r>
      <w:r w:rsidRPr="00D125CE">
        <w:rPr>
          <w:rFonts w:cs="Arial"/>
        </w:rPr>
        <w:br/>
      </w:r>
    </w:p>
    <w:p w14:paraId="7440A507" w14:textId="77777777" w:rsidR="002A151C" w:rsidRPr="00D125CE" w:rsidRDefault="002A151C" w:rsidP="00FF57CE">
      <w:pPr>
        <w:spacing w:after="0" w:line="240" w:lineRule="auto"/>
        <w:ind w:left="720"/>
        <w:contextualSpacing/>
        <w:rPr>
          <w:rFonts w:cs="Arial"/>
        </w:rPr>
      </w:pPr>
    </w:p>
    <w:p w14:paraId="6F0802EA" w14:textId="08EDABE7" w:rsidR="002A151C" w:rsidRPr="00D125CE" w:rsidRDefault="002A151C" w:rsidP="00240D5D">
      <w:pPr>
        <w:numPr>
          <w:ilvl w:val="0"/>
          <w:numId w:val="13"/>
        </w:numPr>
        <w:spacing w:after="0" w:line="240" w:lineRule="auto"/>
        <w:ind w:left="720"/>
        <w:contextualSpacing/>
        <w:rPr>
          <w:rFonts w:cs="Arial"/>
        </w:rPr>
      </w:pPr>
      <w:r w:rsidRPr="00D125CE">
        <w:rPr>
          <w:rFonts w:cs="Arial"/>
        </w:rPr>
        <w:t xml:space="preserve">Describe how the institution employs or contracts with a sufficient number of qualified faculty/instructors to provide individualized instructional service to each student. </w:t>
      </w:r>
      <w:r w:rsidRPr="00D125CE">
        <w:rPr>
          <w:rFonts w:cs="Arial"/>
        </w:rPr>
        <w:br/>
      </w:r>
      <w:r w:rsidRPr="00D125CE">
        <w:rPr>
          <w:rFonts w:cs="Arial"/>
        </w:rPr>
        <w:br/>
      </w:r>
    </w:p>
    <w:p w14:paraId="2164BCAD" w14:textId="77777777" w:rsidR="002A151C" w:rsidRPr="00D125CE" w:rsidRDefault="002A151C" w:rsidP="00FF57CE">
      <w:pPr>
        <w:ind w:left="720"/>
        <w:contextualSpacing/>
        <w:rPr>
          <w:rFonts w:cs="Arial"/>
        </w:rPr>
      </w:pPr>
    </w:p>
    <w:p w14:paraId="111AD308" w14:textId="77777777" w:rsidR="00FF57CE" w:rsidRDefault="00FF57CE">
      <w:pPr>
        <w:rPr>
          <w:rFonts w:cs="Arial"/>
          <w:smallCaps/>
          <w:sz w:val="28"/>
          <w:szCs w:val="20"/>
        </w:rPr>
      </w:pPr>
      <w:r>
        <w:br w:type="page"/>
      </w:r>
    </w:p>
    <w:p w14:paraId="303CFD8D" w14:textId="68E41587" w:rsidR="000A5CF2" w:rsidRPr="00CC319F" w:rsidRDefault="000A5CF2" w:rsidP="000A5CF2">
      <w:pPr>
        <w:pStyle w:val="Heading2"/>
      </w:pPr>
      <w:r w:rsidRPr="00CC319F">
        <w:lastRenderedPageBreak/>
        <w:t>Standard VII: Advertising, Promotional Literature, and Recruitment Personnel</w:t>
      </w:r>
    </w:p>
    <w:p w14:paraId="2ED7EA0F" w14:textId="0D43F1ED" w:rsidR="000A5CF2" w:rsidRPr="00B00553" w:rsidRDefault="002A151C" w:rsidP="00BB1D1C">
      <w:pPr>
        <w:numPr>
          <w:ilvl w:val="0"/>
          <w:numId w:val="2"/>
        </w:numPr>
        <w:spacing w:after="0" w:line="240" w:lineRule="auto"/>
        <w:contextualSpacing/>
        <w:rPr>
          <w:rFonts w:cs="Times New Roman"/>
          <w:sz w:val="24"/>
          <w:szCs w:val="24"/>
        </w:rPr>
      </w:pPr>
      <w:r w:rsidRPr="00B00553">
        <w:rPr>
          <w:rFonts w:cs="Times New Roman"/>
          <w:b/>
          <w:sz w:val="24"/>
          <w:szCs w:val="24"/>
        </w:rPr>
        <w:t>Advertising and Promotion:</w:t>
      </w:r>
      <w:r w:rsidRPr="00B00553">
        <w:rPr>
          <w:rFonts w:cs="Times New Roman"/>
          <w:sz w:val="24"/>
          <w:szCs w:val="24"/>
        </w:rPr>
        <w:t xml:space="preserve"> The institution conforms to ethical practices in all advertising and promotion to prospective students. All advertisements, website</w:t>
      </w:r>
      <w:r>
        <w:rPr>
          <w:rFonts w:cs="Times New Roman"/>
          <w:sz w:val="24"/>
          <w:szCs w:val="24"/>
        </w:rPr>
        <w:t xml:space="preserve"> content</w:t>
      </w:r>
      <w:r w:rsidRPr="00B00553">
        <w:rPr>
          <w:rFonts w:cs="Times New Roman"/>
          <w:sz w:val="24"/>
          <w:szCs w:val="24"/>
        </w:rPr>
        <w:t>, and promotional literature are truthful, accurate, clear, and readily accessible to the public;</w:t>
      </w:r>
      <w:r>
        <w:rPr>
          <w:rFonts w:cs="Times New Roman"/>
          <w:sz w:val="24"/>
          <w:szCs w:val="24"/>
        </w:rPr>
        <w:t xml:space="preserve"> proactively states that </w:t>
      </w:r>
      <w:r w:rsidRPr="00B00553">
        <w:rPr>
          <w:rFonts w:cs="Times New Roman"/>
          <w:sz w:val="24"/>
          <w:szCs w:val="24"/>
        </w:rPr>
        <w:t xml:space="preserve">programs are offered via distance education; and appropriately discloses occupational opportunities as applicable. </w:t>
      </w:r>
      <w:r>
        <w:rPr>
          <w:rFonts w:cs="Times New Roman"/>
          <w:sz w:val="24"/>
          <w:szCs w:val="24"/>
        </w:rPr>
        <w:t>C</w:t>
      </w:r>
      <w:r w:rsidRPr="00B00553">
        <w:rPr>
          <w:rFonts w:cs="Times New Roman"/>
          <w:sz w:val="24"/>
          <w:szCs w:val="24"/>
        </w:rPr>
        <w:t xml:space="preserve">atalogs, enrollment agreements, manuals, and websites list the institution’s full name and physical address. At a minimum, all </w:t>
      </w:r>
      <w:r>
        <w:rPr>
          <w:rFonts w:cs="Times New Roman"/>
          <w:sz w:val="24"/>
          <w:szCs w:val="24"/>
        </w:rPr>
        <w:t xml:space="preserve">print </w:t>
      </w:r>
      <w:r w:rsidRPr="00B00553">
        <w:rPr>
          <w:rFonts w:cs="Times New Roman"/>
          <w:sz w:val="24"/>
          <w:szCs w:val="24"/>
        </w:rPr>
        <w:t xml:space="preserve">advertisements </w:t>
      </w:r>
      <w:r>
        <w:rPr>
          <w:rFonts w:cs="Times New Roman"/>
          <w:sz w:val="24"/>
          <w:szCs w:val="24"/>
        </w:rPr>
        <w:t xml:space="preserve">and promotional literature </w:t>
      </w:r>
      <w:r w:rsidRPr="00B00553">
        <w:rPr>
          <w:rFonts w:cs="Times New Roman"/>
          <w:sz w:val="24"/>
          <w:szCs w:val="24"/>
        </w:rPr>
        <w:t>include the institution’s city, state, and web</w:t>
      </w:r>
      <w:r>
        <w:rPr>
          <w:rFonts w:cs="Times New Roman"/>
          <w:sz w:val="24"/>
          <w:szCs w:val="24"/>
        </w:rPr>
        <w:t>site</w:t>
      </w:r>
      <w:r w:rsidRPr="00B00553">
        <w:rPr>
          <w:rFonts w:cs="Times New Roman"/>
          <w:sz w:val="24"/>
          <w:szCs w:val="24"/>
        </w:rPr>
        <w:t xml:space="preserve"> </w:t>
      </w:r>
      <w:r>
        <w:rPr>
          <w:rFonts w:cs="Times New Roman"/>
          <w:sz w:val="24"/>
          <w:szCs w:val="24"/>
        </w:rPr>
        <w:t>home page URL where, in compliance with DEAC’s Website Disclosures Checklist, the institution’s physical address is provided</w:t>
      </w:r>
      <w:r w:rsidRPr="00B00553">
        <w:rPr>
          <w:rFonts w:cs="Times New Roman"/>
          <w:sz w:val="24"/>
          <w:szCs w:val="24"/>
        </w:rPr>
        <w:t xml:space="preserve">. </w:t>
      </w:r>
      <w:r>
        <w:rPr>
          <w:rFonts w:cs="Times New Roman"/>
          <w:sz w:val="24"/>
          <w:szCs w:val="24"/>
        </w:rPr>
        <w:t xml:space="preserve">All web-based advertisements provide a link to the institution’s website home page URL. All institutional social media account profiles provide a link to the institution’s website home page URL. </w:t>
      </w:r>
      <w:r w:rsidRPr="00B00553">
        <w:rPr>
          <w:rFonts w:cs="Times New Roman"/>
          <w:sz w:val="24"/>
          <w:szCs w:val="24"/>
        </w:rPr>
        <w:t xml:space="preserve">The institution complies with the </w:t>
      </w:r>
      <w:r>
        <w:rPr>
          <w:rFonts w:cs="Times New Roman"/>
          <w:sz w:val="24"/>
          <w:szCs w:val="24"/>
        </w:rPr>
        <w:t>DEAC’s Catalog Disclosures Checklist and DEAC’s Website Disclosures Checklist</w:t>
      </w:r>
      <w:r w:rsidRPr="00B00553">
        <w:rPr>
          <w:rFonts w:cs="Times New Roman"/>
          <w:sz w:val="24"/>
          <w:szCs w:val="24"/>
        </w:rPr>
        <w:t>.</w:t>
      </w:r>
      <w:r w:rsidR="000A5CF2" w:rsidRPr="00B00553">
        <w:rPr>
          <w:rFonts w:cs="Times New Roman"/>
          <w:sz w:val="24"/>
          <w:szCs w:val="24"/>
        </w:rPr>
        <w:t xml:space="preserve"> </w:t>
      </w:r>
    </w:p>
    <w:p w14:paraId="2C3B0124" w14:textId="77777777" w:rsidR="000A5CF2" w:rsidRPr="00CC319F" w:rsidRDefault="000A5CF2" w:rsidP="000A5CF2">
      <w:pPr>
        <w:pStyle w:val="ListParagraph"/>
        <w:spacing w:after="0" w:line="240" w:lineRule="auto"/>
        <w:rPr>
          <w:rFonts w:cs="Times New Roman"/>
          <w:sz w:val="24"/>
          <w:szCs w:val="24"/>
        </w:rPr>
      </w:pPr>
    </w:p>
    <w:p w14:paraId="6EA784B0" w14:textId="77777777" w:rsidR="000A5CF2" w:rsidRPr="00CC319F" w:rsidRDefault="000A5CF2" w:rsidP="00FF57CE">
      <w:pPr>
        <w:numPr>
          <w:ilvl w:val="1"/>
          <w:numId w:val="2"/>
        </w:numPr>
        <w:spacing w:after="0" w:line="240" w:lineRule="auto"/>
        <w:contextualSpacing/>
        <w:rPr>
          <w:rFonts w:cs="Times New Roman"/>
          <w:sz w:val="24"/>
          <w:szCs w:val="24"/>
        </w:rPr>
      </w:pPr>
      <w:r w:rsidRPr="001863EF">
        <w:rPr>
          <w:rFonts w:cs="Times New Roman"/>
          <w:sz w:val="24"/>
          <w:szCs w:val="24"/>
        </w:rPr>
        <w:t>All advertisements and promotional materials accurately reflect the programs and services offered by the institution. The word “guarantee” is never used in advertisements. Under limited and exceptional circumstances, institutions may use the word “free” when it is appropriate to the mission and purpose of the institution.</w:t>
      </w:r>
    </w:p>
    <w:p w14:paraId="2B9A4023" w14:textId="77777777" w:rsidR="000A5CF2" w:rsidRPr="00CC319F" w:rsidRDefault="000A5CF2" w:rsidP="000A5CF2">
      <w:pPr>
        <w:pStyle w:val="ListParagraph"/>
        <w:spacing w:after="0" w:line="240" w:lineRule="auto"/>
        <w:ind w:left="1440"/>
        <w:rPr>
          <w:rFonts w:cs="Times New Roman"/>
          <w:sz w:val="24"/>
          <w:szCs w:val="24"/>
        </w:rPr>
      </w:pPr>
    </w:p>
    <w:p w14:paraId="579B3D47" w14:textId="77777777" w:rsidR="000A5CF2" w:rsidRPr="00CC319F" w:rsidRDefault="000A5CF2" w:rsidP="00FF57CE">
      <w:pPr>
        <w:numPr>
          <w:ilvl w:val="2"/>
          <w:numId w:val="2"/>
        </w:numPr>
        <w:spacing w:after="0" w:line="240" w:lineRule="auto"/>
        <w:contextualSpacing/>
        <w:rPr>
          <w:rFonts w:cs="Times New Roman"/>
          <w:smallCaps/>
          <w:sz w:val="24"/>
          <w:szCs w:val="24"/>
          <w:u w:val="single"/>
        </w:rPr>
      </w:pPr>
      <w:r w:rsidRPr="00CC319F">
        <w:rPr>
          <w:rFonts w:cs="Times New Roman"/>
          <w:smallCaps/>
          <w:sz w:val="24"/>
          <w:szCs w:val="24"/>
          <w:u w:val="single"/>
        </w:rPr>
        <w:t xml:space="preserve">In-Residence Program Component </w:t>
      </w:r>
    </w:p>
    <w:p w14:paraId="798AC054" w14:textId="71E02C7B" w:rsidR="000A5CF2" w:rsidRPr="00CC319F" w:rsidRDefault="002A151C" w:rsidP="00FF57CE">
      <w:pPr>
        <w:pStyle w:val="ListParagraph"/>
        <w:spacing w:after="0" w:line="240" w:lineRule="auto"/>
        <w:ind w:left="1080"/>
        <w:rPr>
          <w:rFonts w:cs="Times New Roman"/>
          <w:sz w:val="24"/>
          <w:szCs w:val="24"/>
        </w:rPr>
      </w:pPr>
      <w:r w:rsidRPr="00121B61">
        <w:rPr>
          <w:rFonts w:cs="Times New Roman"/>
          <w:sz w:val="24"/>
          <w:szCs w:val="24"/>
        </w:rPr>
        <w:t>All required in-residence components</w:t>
      </w:r>
      <w:r w:rsidRPr="00121B61">
        <w:rPr>
          <w:sz w:val="24"/>
        </w:rPr>
        <w:t xml:space="preserve"> and additional associated costs are disclosed on the institution’s websites, advertisements, and promotional materials.</w:t>
      </w:r>
      <w:r w:rsidR="000A5CF2" w:rsidRPr="00CC319F">
        <w:rPr>
          <w:rFonts w:cs="Times New Roman"/>
          <w:sz w:val="24"/>
          <w:szCs w:val="24"/>
        </w:rPr>
        <w:t xml:space="preserve"> </w:t>
      </w:r>
    </w:p>
    <w:p w14:paraId="5B015A2A" w14:textId="77777777" w:rsidR="000A5CF2" w:rsidRPr="001863EF" w:rsidRDefault="000A5CF2" w:rsidP="000A5CF2">
      <w:pPr>
        <w:pStyle w:val="ListParagraph"/>
        <w:spacing w:after="0" w:line="240" w:lineRule="auto"/>
        <w:ind w:left="2160"/>
        <w:rPr>
          <w:rFonts w:cs="Times New Roman"/>
          <w:color w:val="385623" w:themeColor="accent6" w:themeShade="80"/>
          <w:sz w:val="24"/>
          <w:szCs w:val="24"/>
        </w:rPr>
      </w:pPr>
    </w:p>
    <w:p w14:paraId="5DECDCA4" w14:textId="2F4E2BB5" w:rsidR="000A5CF2" w:rsidRPr="00CC319F" w:rsidRDefault="000A5CF2" w:rsidP="00240D5D">
      <w:pPr>
        <w:pStyle w:val="ListParagraph"/>
        <w:numPr>
          <w:ilvl w:val="0"/>
          <w:numId w:val="6"/>
        </w:numPr>
        <w:spacing w:after="0" w:line="240" w:lineRule="auto"/>
        <w:ind w:left="1440"/>
        <w:rPr>
          <w:rFonts w:cs="Arial"/>
          <w:color w:val="0000FF"/>
          <w:szCs w:val="20"/>
        </w:rPr>
      </w:pPr>
      <w:r w:rsidRPr="005D7C05">
        <w:rPr>
          <w:rFonts w:cs="Arial"/>
        </w:rPr>
        <w:t xml:space="preserve">Provide a link to information published for students to review </w:t>
      </w:r>
      <w:r w:rsidR="00D92F71">
        <w:rPr>
          <w:rFonts w:cs="Arial"/>
        </w:rPr>
        <w:t>regarding</w:t>
      </w:r>
      <w:r w:rsidRPr="005D7C05">
        <w:rPr>
          <w:rFonts w:cs="Arial"/>
        </w:rPr>
        <w:t xml:space="preserve"> all required in-residence components and additional associated costs.</w:t>
      </w:r>
      <w:r w:rsidRPr="00CC319F">
        <w:rPr>
          <w:rFonts w:cs="Arial"/>
          <w:color w:val="0000FF"/>
          <w:szCs w:val="20"/>
        </w:rPr>
        <w:br/>
      </w:r>
      <w:r w:rsidRPr="00CC319F">
        <w:rPr>
          <w:rFonts w:cs="Arial"/>
          <w:color w:val="0000FF"/>
          <w:szCs w:val="20"/>
        </w:rPr>
        <w:br/>
      </w:r>
      <w:sdt>
        <w:sdtPr>
          <w:rPr>
            <w:rFonts w:cs="Arial"/>
            <w:szCs w:val="20"/>
          </w:rPr>
          <w:id w:val="141316596"/>
          <w:placeholder>
            <w:docPart w:val="6A31892961874DBB965D0E132CCB648F"/>
          </w:placeholder>
          <w:showingPlcHdr/>
        </w:sdtPr>
        <w:sdtEndPr/>
        <w:sdtContent>
          <w:r w:rsidRPr="0068558F">
            <w:rPr>
              <w:rStyle w:val="PlaceholderText"/>
              <w:color w:val="808080" w:themeColor="background1" w:themeShade="80"/>
              <w:sz w:val="24"/>
            </w:rPr>
            <w:t>Insert Link</w:t>
          </w:r>
        </w:sdtContent>
      </w:sdt>
      <w:r w:rsidDel="005D7C05">
        <w:rPr>
          <w:rFonts w:cs="Arial"/>
          <w:color w:val="0000FF"/>
          <w:szCs w:val="20"/>
        </w:rPr>
        <w:t xml:space="preserve"> </w:t>
      </w:r>
    </w:p>
    <w:p w14:paraId="62D9622F" w14:textId="77777777" w:rsidR="000A5CF2" w:rsidRPr="00CC319F" w:rsidRDefault="000A5CF2" w:rsidP="00FF57CE">
      <w:pPr>
        <w:spacing w:after="0" w:line="240" w:lineRule="auto"/>
        <w:ind w:left="1440"/>
        <w:rPr>
          <w:rFonts w:cs="Arial"/>
          <w:szCs w:val="20"/>
        </w:rPr>
      </w:pPr>
    </w:p>
    <w:p w14:paraId="7E61A540" w14:textId="77777777" w:rsidR="00FF57CE" w:rsidRDefault="00FF57CE">
      <w:pPr>
        <w:rPr>
          <w:rFonts w:cs="Arial"/>
          <w:smallCaps/>
          <w:sz w:val="28"/>
          <w:szCs w:val="20"/>
        </w:rPr>
      </w:pPr>
      <w:r>
        <w:br w:type="page"/>
      </w:r>
    </w:p>
    <w:p w14:paraId="4A66D6A2" w14:textId="77777777" w:rsidR="006B3CBC" w:rsidRPr="003E0C2C" w:rsidRDefault="006B3CBC" w:rsidP="006B3CBC">
      <w:pPr>
        <w:pStyle w:val="Heading2"/>
      </w:pPr>
      <w:r w:rsidRPr="003E0C2C">
        <w:lastRenderedPageBreak/>
        <w:t>Standard VIII: Admission Practices and Enrollment Agreements</w:t>
      </w:r>
    </w:p>
    <w:p w14:paraId="3855CAA3" w14:textId="77777777" w:rsidR="006B3CBC" w:rsidRPr="003E0C2C" w:rsidRDefault="006B3CBC" w:rsidP="00240D5D">
      <w:pPr>
        <w:numPr>
          <w:ilvl w:val="0"/>
          <w:numId w:val="14"/>
        </w:numPr>
        <w:spacing w:after="0" w:line="240" w:lineRule="auto"/>
        <w:contextualSpacing/>
        <w:rPr>
          <w:rFonts w:cstheme="minorHAnsi"/>
          <w:sz w:val="24"/>
          <w:szCs w:val="24"/>
        </w:rPr>
      </w:pPr>
      <w:r w:rsidRPr="003E0C2C">
        <w:rPr>
          <w:rFonts w:cstheme="minorHAnsi"/>
          <w:b/>
          <w:sz w:val="24"/>
          <w:szCs w:val="24"/>
        </w:rPr>
        <w:t xml:space="preserve">Admissions Disclosures: </w:t>
      </w:r>
      <w:r w:rsidRPr="003E0C2C">
        <w:rPr>
          <w:rFonts w:cstheme="minorHAnsi"/>
          <w:sz w:val="24"/>
          <w:szCs w:val="24"/>
        </w:rPr>
        <w:t xml:space="preserve">Admissions policies and procedures are designed to assure that the institution enrolls only those students who are reasonably capable of successfully completing and benefiting from the educational offerings. </w:t>
      </w:r>
    </w:p>
    <w:p w14:paraId="4E4BB172" w14:textId="77777777" w:rsidR="006B3CBC" w:rsidRPr="003E0C2C" w:rsidRDefault="006B3CBC" w:rsidP="006B3CBC">
      <w:pPr>
        <w:spacing w:after="0" w:line="240" w:lineRule="auto"/>
        <w:ind w:left="720"/>
        <w:contextualSpacing/>
        <w:rPr>
          <w:rFonts w:cstheme="minorHAnsi"/>
          <w:b/>
        </w:rPr>
      </w:pPr>
    </w:p>
    <w:p w14:paraId="48E34146" w14:textId="3325427A" w:rsidR="006B3CBC" w:rsidRPr="003E0C2C" w:rsidRDefault="006B3CBC" w:rsidP="00240D5D">
      <w:pPr>
        <w:numPr>
          <w:ilvl w:val="0"/>
          <w:numId w:val="15"/>
        </w:numPr>
        <w:spacing w:after="0" w:line="240" w:lineRule="auto"/>
        <w:ind w:left="720"/>
        <w:contextualSpacing/>
        <w:rPr>
          <w:rFonts w:cstheme="minorHAnsi"/>
        </w:rPr>
      </w:pPr>
      <w:r w:rsidRPr="003E0C2C">
        <w:rPr>
          <w:rFonts w:cstheme="minorHAnsi"/>
        </w:rPr>
        <w:t>Describe the institution’s admissions policy.</w:t>
      </w:r>
      <w:r w:rsidRPr="003E0C2C">
        <w:rPr>
          <w:rFonts w:cstheme="minorHAnsi"/>
        </w:rPr>
        <w:t xml:space="preserve"> </w:t>
      </w:r>
      <w:r w:rsidRPr="003E0C2C">
        <w:rPr>
          <w:rFonts w:cstheme="minorHAnsi"/>
        </w:rPr>
        <w:br/>
      </w:r>
    </w:p>
    <w:p w14:paraId="514BF29F" w14:textId="74D4FD40" w:rsidR="006B3CBC" w:rsidRPr="003E0C2C" w:rsidRDefault="006B3CBC" w:rsidP="006B3CBC">
      <w:pPr>
        <w:spacing w:after="0" w:line="240" w:lineRule="auto"/>
        <w:ind w:left="720"/>
        <w:contextualSpacing/>
        <w:rPr>
          <w:rFonts w:cstheme="minorHAnsi"/>
        </w:rPr>
      </w:pPr>
      <w:r w:rsidRPr="003E0C2C">
        <w:rPr>
          <w:rFonts w:cstheme="minorHAnsi"/>
        </w:rPr>
        <w:br/>
      </w:r>
    </w:p>
    <w:p w14:paraId="69A78F95" w14:textId="77777777" w:rsidR="006B3CBC" w:rsidRPr="003E0C2C" w:rsidRDefault="006B3CBC" w:rsidP="00240D5D">
      <w:pPr>
        <w:numPr>
          <w:ilvl w:val="0"/>
          <w:numId w:val="15"/>
        </w:numPr>
        <w:spacing w:after="0" w:line="240" w:lineRule="auto"/>
        <w:ind w:left="720"/>
        <w:contextualSpacing/>
        <w:rPr>
          <w:rFonts w:cstheme="minorHAnsi"/>
        </w:rPr>
      </w:pPr>
      <w:r w:rsidRPr="003E0C2C">
        <w:rPr>
          <w:rFonts w:cstheme="minorHAnsi"/>
        </w:rPr>
        <w:t xml:space="preserve">Describe how the institution determined its admissions criteria. </w:t>
      </w:r>
      <w:r w:rsidRPr="003E0C2C">
        <w:rPr>
          <w:rFonts w:cstheme="minorHAnsi"/>
        </w:rPr>
        <w:br/>
      </w:r>
      <w:r w:rsidRPr="003E0C2C">
        <w:rPr>
          <w:rFonts w:cstheme="minorHAnsi"/>
        </w:rPr>
        <w:br/>
      </w:r>
      <w:r w:rsidRPr="003E0C2C">
        <w:rPr>
          <w:rFonts w:cstheme="minorHAnsi"/>
        </w:rPr>
        <w:br/>
      </w:r>
    </w:p>
    <w:p w14:paraId="5C3C2E74" w14:textId="77777777" w:rsidR="006B3CBC" w:rsidRPr="003E0C2C" w:rsidRDefault="006B3CBC" w:rsidP="00240D5D">
      <w:pPr>
        <w:numPr>
          <w:ilvl w:val="0"/>
          <w:numId w:val="15"/>
        </w:numPr>
        <w:spacing w:after="0" w:line="240" w:lineRule="auto"/>
        <w:ind w:left="720"/>
        <w:contextualSpacing/>
        <w:rPr>
          <w:rFonts w:cstheme="minorHAnsi"/>
        </w:rPr>
      </w:pPr>
      <w:r w:rsidRPr="003E0C2C">
        <w:rPr>
          <w:rFonts w:cstheme="minorHAnsi"/>
        </w:rPr>
        <w:t>Describe how the institution’s admissions policy verifies that only students who are reasonably capable of completing and benefiting from the educational offerings are enrolled.</w:t>
      </w:r>
      <w:r w:rsidRPr="003E0C2C">
        <w:rPr>
          <w:rFonts w:cstheme="minorHAnsi"/>
        </w:rPr>
        <w:br/>
      </w:r>
      <w:r w:rsidRPr="003E0C2C">
        <w:rPr>
          <w:rFonts w:cstheme="minorHAnsi"/>
        </w:rPr>
        <w:br/>
      </w:r>
    </w:p>
    <w:p w14:paraId="0BCF047E" w14:textId="77777777" w:rsidR="006B3CBC" w:rsidRPr="003E0C2C" w:rsidRDefault="006B3CBC" w:rsidP="006B3CBC">
      <w:pPr>
        <w:spacing w:after="0" w:line="240" w:lineRule="auto"/>
        <w:ind w:left="720"/>
        <w:contextualSpacing/>
        <w:rPr>
          <w:rFonts w:cstheme="minorHAnsi"/>
        </w:rPr>
      </w:pPr>
    </w:p>
    <w:p w14:paraId="1FEBFBEA" w14:textId="77777777" w:rsidR="006B3CBC" w:rsidRPr="003E0C2C" w:rsidRDefault="006B3CBC" w:rsidP="00240D5D">
      <w:pPr>
        <w:numPr>
          <w:ilvl w:val="1"/>
          <w:numId w:val="14"/>
        </w:numPr>
        <w:spacing w:after="0" w:line="240" w:lineRule="auto"/>
        <w:contextualSpacing/>
        <w:rPr>
          <w:rFonts w:cstheme="minorHAnsi"/>
          <w:sz w:val="24"/>
          <w:szCs w:val="24"/>
        </w:rPr>
      </w:pPr>
      <w:r w:rsidRPr="003E0C2C">
        <w:rPr>
          <w:rFonts w:cstheme="minorHAnsi"/>
          <w:sz w:val="24"/>
          <w:szCs w:val="24"/>
        </w:rPr>
        <w:t xml:space="preserve">The institution informs each applicant, prior to admission, of the admissions criteria, the nature of the education provided, and the demands of the educational offerings. Prior to completing the enrollment process, the institution requires students to affirm access to the catalog and other institutional documents disclosing the rights, responsibilities, and obligations of both the student and the institution. </w:t>
      </w:r>
    </w:p>
    <w:p w14:paraId="3B2C04F1" w14:textId="77777777" w:rsidR="006B3CBC" w:rsidRPr="003E0C2C" w:rsidRDefault="006B3CBC" w:rsidP="006B3CBC">
      <w:pPr>
        <w:spacing w:after="0" w:line="240" w:lineRule="auto"/>
        <w:ind w:left="1800"/>
        <w:contextualSpacing/>
        <w:rPr>
          <w:rFonts w:cstheme="minorHAnsi"/>
        </w:rPr>
      </w:pPr>
    </w:p>
    <w:p w14:paraId="22C66F97" w14:textId="77777777" w:rsidR="006B3CBC" w:rsidRPr="003E0C2C" w:rsidRDefault="006B3CBC" w:rsidP="00240D5D">
      <w:pPr>
        <w:pStyle w:val="ListParagraph"/>
        <w:numPr>
          <w:ilvl w:val="0"/>
          <w:numId w:val="28"/>
        </w:numPr>
        <w:spacing w:after="0" w:line="240" w:lineRule="auto"/>
        <w:ind w:left="1080"/>
        <w:rPr>
          <w:rFonts w:cstheme="minorHAnsi"/>
        </w:rPr>
      </w:pPr>
      <w:r w:rsidRPr="003E0C2C">
        <w:rPr>
          <w:rFonts w:cstheme="minorHAnsi"/>
        </w:rPr>
        <w:t xml:space="preserve">Describe how the institution informs each prospective student of the admissions criteria, the nature of the education offered, and the demands of the educational offerings. </w:t>
      </w:r>
    </w:p>
    <w:p w14:paraId="31B3A5C2" w14:textId="77777777" w:rsidR="006B3CBC" w:rsidRPr="003E0C2C" w:rsidRDefault="006B3CBC" w:rsidP="006B3CBC">
      <w:pPr>
        <w:pStyle w:val="ListParagraph"/>
        <w:spacing w:after="0" w:line="240" w:lineRule="auto"/>
        <w:ind w:left="900"/>
        <w:rPr>
          <w:rFonts w:cstheme="minorHAnsi"/>
        </w:rPr>
      </w:pPr>
    </w:p>
    <w:p w14:paraId="53EADC44" w14:textId="77777777" w:rsidR="006B3CBC" w:rsidRPr="003E0C2C" w:rsidRDefault="006B3CBC" w:rsidP="006B3CBC">
      <w:pPr>
        <w:pStyle w:val="ListParagraph"/>
        <w:spacing w:after="0" w:line="240" w:lineRule="auto"/>
        <w:ind w:left="900"/>
        <w:rPr>
          <w:rFonts w:cstheme="minorHAnsi"/>
        </w:rPr>
      </w:pPr>
    </w:p>
    <w:p w14:paraId="7410FFE8" w14:textId="77777777" w:rsidR="006B3CBC" w:rsidRPr="003E0C2C" w:rsidRDefault="006B3CBC" w:rsidP="006B3CBC">
      <w:pPr>
        <w:pStyle w:val="ListParagraph"/>
        <w:spacing w:after="0" w:line="240" w:lineRule="auto"/>
        <w:ind w:left="900"/>
        <w:rPr>
          <w:rFonts w:cstheme="minorHAnsi"/>
        </w:rPr>
      </w:pPr>
    </w:p>
    <w:p w14:paraId="4B365400" w14:textId="77777777" w:rsidR="006B3CBC" w:rsidRPr="003E0C2C" w:rsidRDefault="006B3CBC" w:rsidP="00240D5D">
      <w:pPr>
        <w:pStyle w:val="ListParagraph"/>
        <w:numPr>
          <w:ilvl w:val="0"/>
          <w:numId w:val="28"/>
        </w:numPr>
        <w:spacing w:after="0" w:line="240" w:lineRule="auto"/>
        <w:ind w:left="1080"/>
        <w:rPr>
          <w:rFonts w:cstheme="minorHAnsi"/>
        </w:rPr>
      </w:pPr>
      <w:r w:rsidRPr="003E0C2C">
        <w:rPr>
          <w:rFonts w:cstheme="minorHAnsi"/>
        </w:rPr>
        <w:t>Describe how the institution requires students to affirm receipt of the catalog and other institutional documents that disclose the rights, responsibilities, and obligations of both the student and institution prior to completing the enrollment process.</w:t>
      </w:r>
    </w:p>
    <w:p w14:paraId="7E41736A" w14:textId="77777777" w:rsidR="006B3CBC" w:rsidRPr="003E0C2C" w:rsidRDefault="006B3CBC" w:rsidP="006B3CBC">
      <w:pPr>
        <w:pStyle w:val="ListParagraph"/>
        <w:spacing w:after="0" w:line="240" w:lineRule="auto"/>
        <w:ind w:left="900"/>
        <w:rPr>
          <w:rFonts w:cstheme="minorHAnsi"/>
        </w:rPr>
      </w:pPr>
    </w:p>
    <w:p w14:paraId="2FF5AD88" w14:textId="77777777" w:rsidR="006B3CBC" w:rsidRPr="003E0C2C" w:rsidRDefault="006B3CBC" w:rsidP="006B3CBC">
      <w:pPr>
        <w:pStyle w:val="ListParagraph"/>
        <w:spacing w:after="0" w:line="240" w:lineRule="auto"/>
        <w:ind w:left="900"/>
        <w:rPr>
          <w:rFonts w:cstheme="minorHAnsi"/>
        </w:rPr>
      </w:pPr>
    </w:p>
    <w:p w14:paraId="7F0F1657" w14:textId="77777777" w:rsidR="006B3CBC" w:rsidRPr="003E0C2C" w:rsidRDefault="006B3CBC" w:rsidP="006B3CBC">
      <w:pPr>
        <w:pStyle w:val="ListParagraph"/>
        <w:spacing w:after="0" w:line="240" w:lineRule="auto"/>
        <w:ind w:left="900"/>
        <w:rPr>
          <w:rFonts w:cstheme="minorHAnsi"/>
        </w:rPr>
      </w:pPr>
    </w:p>
    <w:p w14:paraId="00D902F1" w14:textId="77777777" w:rsidR="006B3CBC" w:rsidRPr="003E0C2C" w:rsidRDefault="006B3CBC" w:rsidP="00240D5D">
      <w:pPr>
        <w:pStyle w:val="ListParagraph"/>
        <w:numPr>
          <w:ilvl w:val="0"/>
          <w:numId w:val="28"/>
        </w:numPr>
        <w:spacing w:after="0" w:line="240" w:lineRule="auto"/>
        <w:ind w:left="1080"/>
        <w:rPr>
          <w:rFonts w:cstheme="minorHAnsi"/>
        </w:rPr>
      </w:pPr>
      <w:r w:rsidRPr="003E0C2C">
        <w:rPr>
          <w:rFonts w:cstheme="minorHAnsi"/>
        </w:rPr>
        <w:t>If the institution offers programs that prepare students for state licensing/certification examinations required for entering a profession, how does the institution inform each prospective student of licensing examination/certification requirements?</w:t>
      </w:r>
    </w:p>
    <w:p w14:paraId="20528A6E" w14:textId="77777777" w:rsidR="006B3CBC" w:rsidRPr="003E0C2C" w:rsidRDefault="006B3CBC" w:rsidP="006B3CBC">
      <w:pPr>
        <w:pStyle w:val="ListParagraph"/>
        <w:spacing w:after="0" w:line="240" w:lineRule="auto"/>
        <w:ind w:left="900"/>
        <w:rPr>
          <w:rStyle w:val="normaltextrun"/>
          <w:rFonts w:cstheme="minorHAnsi"/>
        </w:rPr>
      </w:pPr>
    </w:p>
    <w:p w14:paraId="19955E41" w14:textId="77777777" w:rsidR="006B3CBC" w:rsidRPr="003E0C2C" w:rsidRDefault="006B3CBC" w:rsidP="006B3CBC">
      <w:pPr>
        <w:pStyle w:val="ListParagraph"/>
        <w:spacing w:after="0" w:line="240" w:lineRule="auto"/>
        <w:ind w:left="900"/>
        <w:rPr>
          <w:rStyle w:val="normaltextrun"/>
          <w:rFonts w:cstheme="minorHAnsi"/>
        </w:rPr>
      </w:pPr>
    </w:p>
    <w:p w14:paraId="124D9CC0" w14:textId="77777777" w:rsidR="006B3CBC" w:rsidRPr="003E0C2C" w:rsidRDefault="006B3CBC" w:rsidP="006B3CBC">
      <w:pPr>
        <w:pStyle w:val="ListParagraph"/>
        <w:spacing w:after="0" w:line="240" w:lineRule="auto"/>
        <w:ind w:left="900"/>
        <w:rPr>
          <w:rStyle w:val="normaltextrun"/>
          <w:rFonts w:cstheme="minorHAnsi"/>
        </w:rPr>
      </w:pPr>
    </w:p>
    <w:p w14:paraId="46832543" w14:textId="77777777" w:rsidR="006B3CBC" w:rsidRPr="003E0C2C" w:rsidRDefault="006B3CBC" w:rsidP="00240D5D">
      <w:pPr>
        <w:pStyle w:val="ListParagraph"/>
        <w:numPr>
          <w:ilvl w:val="0"/>
          <w:numId w:val="28"/>
        </w:numPr>
        <w:spacing w:after="0" w:line="240" w:lineRule="auto"/>
        <w:ind w:left="1080"/>
        <w:rPr>
          <w:rFonts w:cstheme="minorHAnsi"/>
        </w:rPr>
      </w:pPr>
      <w:r w:rsidRPr="003E0C2C">
        <w:rPr>
          <w:rStyle w:val="normaltextrun"/>
          <w:rFonts w:cstheme="minorHAnsi"/>
          <w:color w:val="222222"/>
          <w:shd w:val="clear" w:color="auto" w:fill="FFFFFF"/>
        </w:rPr>
        <w:t>If the institution offers programs that prepare students for state licensing/certification examinations required for entering a profession, how does the institution inform each prospective student whether they meet state or federal examination eligibility requirements?</w:t>
      </w:r>
      <w:r w:rsidRPr="003E0C2C">
        <w:rPr>
          <w:rFonts w:cstheme="minorHAnsi"/>
        </w:rPr>
        <w:br/>
      </w:r>
      <w:r w:rsidRPr="003E0C2C">
        <w:rPr>
          <w:rFonts w:cstheme="minorHAnsi"/>
        </w:rPr>
        <w:br/>
      </w:r>
    </w:p>
    <w:p w14:paraId="303963AE" w14:textId="77777777" w:rsidR="006B3CBC" w:rsidRPr="003E0C2C" w:rsidRDefault="006B3CBC" w:rsidP="006B3CBC">
      <w:pPr>
        <w:spacing w:after="0" w:line="240" w:lineRule="auto"/>
        <w:ind w:left="1080"/>
        <w:contextualSpacing/>
        <w:rPr>
          <w:rFonts w:cstheme="minorHAnsi"/>
        </w:rPr>
      </w:pPr>
    </w:p>
    <w:p w14:paraId="24B1CE66" w14:textId="77777777" w:rsidR="006B3CBC" w:rsidRPr="003E0C2C" w:rsidRDefault="006B3CBC" w:rsidP="00240D5D">
      <w:pPr>
        <w:numPr>
          <w:ilvl w:val="1"/>
          <w:numId w:val="14"/>
        </w:numPr>
        <w:spacing w:after="0" w:line="240" w:lineRule="auto"/>
        <w:contextualSpacing/>
        <w:rPr>
          <w:rFonts w:cstheme="minorHAnsi"/>
          <w:sz w:val="24"/>
          <w:szCs w:val="24"/>
        </w:rPr>
      </w:pPr>
      <w:r w:rsidRPr="003E0C2C">
        <w:rPr>
          <w:rFonts w:cstheme="minorHAnsi"/>
          <w:sz w:val="24"/>
          <w:szCs w:val="24"/>
        </w:rPr>
        <w:lastRenderedPageBreak/>
        <w:t xml:space="preserve">The institution admits students regardless of </w:t>
      </w:r>
      <w:r w:rsidRPr="003E0C2C">
        <w:rPr>
          <w:rFonts w:eastAsia="Times New Roman" w:cstheme="minorHAnsi"/>
          <w:bCs/>
          <w:sz w:val="24"/>
          <w:szCs w:val="24"/>
        </w:rPr>
        <w:t>race, color, national origin, disability, sex, or age.</w:t>
      </w:r>
      <w:r w:rsidRPr="003E0C2C">
        <w:rPr>
          <w:rFonts w:cstheme="minorHAnsi"/>
          <w:sz w:val="24"/>
          <w:szCs w:val="24"/>
        </w:rPr>
        <w:t xml:space="preserve"> Institutions reasonably accommodate applicants and students with disabilities to the extent required by applicable laws. </w:t>
      </w:r>
    </w:p>
    <w:p w14:paraId="5447DDC5" w14:textId="77777777" w:rsidR="006B3CBC" w:rsidRPr="003E0C2C" w:rsidRDefault="006B3CBC" w:rsidP="006B3CBC">
      <w:pPr>
        <w:spacing w:after="0" w:line="240" w:lineRule="auto"/>
        <w:ind w:left="2160"/>
        <w:contextualSpacing/>
        <w:rPr>
          <w:rFonts w:cstheme="minorHAnsi"/>
        </w:rPr>
      </w:pPr>
    </w:p>
    <w:p w14:paraId="6413A9AD" w14:textId="77777777" w:rsidR="006B3CBC" w:rsidRPr="003E0C2C" w:rsidRDefault="006B3CBC" w:rsidP="00240D5D">
      <w:pPr>
        <w:pStyle w:val="ListParagraph"/>
        <w:numPr>
          <w:ilvl w:val="0"/>
          <w:numId w:val="49"/>
        </w:numPr>
        <w:spacing w:after="0" w:line="240" w:lineRule="auto"/>
        <w:ind w:left="1080"/>
        <w:rPr>
          <w:rFonts w:cstheme="minorHAnsi"/>
        </w:rPr>
      </w:pPr>
      <w:r w:rsidRPr="003E0C2C">
        <w:rPr>
          <w:rFonts w:cstheme="minorHAnsi"/>
        </w:rPr>
        <w:t xml:space="preserve">Describe the institution’s plan for providing reasonable accommodations to students who provide appropriate disability documentation. </w:t>
      </w:r>
    </w:p>
    <w:p w14:paraId="61614D41" w14:textId="77777777" w:rsidR="006B3CBC" w:rsidRPr="003E0C2C" w:rsidRDefault="006B3CBC" w:rsidP="006B3CBC">
      <w:pPr>
        <w:pStyle w:val="ListParagraph"/>
        <w:spacing w:after="0" w:line="240" w:lineRule="auto"/>
        <w:ind w:left="1080"/>
        <w:rPr>
          <w:rFonts w:cstheme="minorHAnsi"/>
        </w:rPr>
      </w:pPr>
    </w:p>
    <w:p w14:paraId="6CDD96AB" w14:textId="77777777" w:rsidR="006B3CBC" w:rsidRPr="003E0C2C" w:rsidRDefault="006B3CBC" w:rsidP="006B3CBC">
      <w:pPr>
        <w:pStyle w:val="ListParagraph"/>
        <w:spacing w:after="0" w:line="240" w:lineRule="auto"/>
        <w:ind w:left="1080"/>
        <w:rPr>
          <w:rFonts w:cstheme="minorHAnsi"/>
        </w:rPr>
      </w:pPr>
    </w:p>
    <w:p w14:paraId="0BEA1915" w14:textId="77777777" w:rsidR="006B3CBC" w:rsidRPr="003E0C2C" w:rsidRDefault="006B3CBC" w:rsidP="006B3CBC">
      <w:pPr>
        <w:pStyle w:val="ListParagraph"/>
        <w:spacing w:after="0" w:line="240" w:lineRule="auto"/>
        <w:ind w:left="1080"/>
        <w:rPr>
          <w:rFonts w:cstheme="minorHAnsi"/>
        </w:rPr>
      </w:pPr>
    </w:p>
    <w:p w14:paraId="2ED0F0F4" w14:textId="77777777" w:rsidR="006B3CBC" w:rsidRPr="003E0C2C" w:rsidRDefault="006B3CBC" w:rsidP="00240D5D">
      <w:pPr>
        <w:pStyle w:val="ListParagraph"/>
        <w:numPr>
          <w:ilvl w:val="0"/>
          <w:numId w:val="49"/>
        </w:numPr>
        <w:spacing w:after="0" w:line="240" w:lineRule="auto"/>
        <w:ind w:left="1080"/>
        <w:rPr>
          <w:rFonts w:cstheme="minorHAnsi"/>
        </w:rPr>
      </w:pPr>
      <w:r w:rsidRPr="003E0C2C">
        <w:rPr>
          <w:rFonts w:cstheme="minorHAnsi"/>
        </w:rPr>
        <w:t>Provide examples of accommodations made for students who provided appropriate disability documentation.</w:t>
      </w:r>
      <w:r w:rsidRPr="003E0C2C">
        <w:rPr>
          <w:rFonts w:cstheme="minorHAnsi"/>
        </w:rPr>
        <w:br/>
      </w:r>
      <w:r w:rsidRPr="003E0C2C">
        <w:rPr>
          <w:rFonts w:cstheme="minorHAnsi"/>
        </w:rPr>
        <w:br/>
      </w:r>
    </w:p>
    <w:p w14:paraId="20B88E91" w14:textId="77777777" w:rsidR="006B3CBC" w:rsidRPr="003E0C2C" w:rsidRDefault="006B3CBC" w:rsidP="006B3CBC">
      <w:pPr>
        <w:spacing w:after="0" w:line="240" w:lineRule="auto"/>
        <w:ind w:left="1080"/>
        <w:contextualSpacing/>
        <w:rPr>
          <w:rFonts w:cstheme="minorHAnsi"/>
        </w:rPr>
      </w:pPr>
    </w:p>
    <w:p w14:paraId="634226EB" w14:textId="77777777" w:rsidR="006B3CBC" w:rsidRPr="003E0C2C" w:rsidRDefault="006B3CBC" w:rsidP="00240D5D">
      <w:pPr>
        <w:numPr>
          <w:ilvl w:val="1"/>
          <w:numId w:val="14"/>
        </w:numPr>
        <w:spacing w:after="0" w:line="240" w:lineRule="auto"/>
        <w:contextualSpacing/>
        <w:rPr>
          <w:rFonts w:cstheme="minorHAnsi"/>
          <w:sz w:val="24"/>
          <w:szCs w:val="24"/>
        </w:rPr>
      </w:pPr>
      <w:r w:rsidRPr="003E0C2C">
        <w:rPr>
          <w:rFonts w:cstheme="minorHAnsi"/>
          <w:sz w:val="24"/>
          <w:szCs w:val="24"/>
        </w:rPr>
        <w:t xml:space="preserve">Official transcripts, if required for admission, are received within one enrollment period, not to exceed 12 semester credit hours, or the student is withdrawn from the program. </w:t>
      </w:r>
    </w:p>
    <w:p w14:paraId="7BDBE1D4" w14:textId="77777777" w:rsidR="006B3CBC" w:rsidRPr="003E0C2C" w:rsidRDefault="006B3CBC" w:rsidP="006B3CBC">
      <w:pPr>
        <w:spacing w:after="0" w:line="240" w:lineRule="auto"/>
        <w:rPr>
          <w:rFonts w:cstheme="minorHAnsi"/>
        </w:rPr>
      </w:pPr>
    </w:p>
    <w:p w14:paraId="3D7387C3" w14:textId="77777777" w:rsidR="006B3CBC" w:rsidRPr="003E0C2C" w:rsidRDefault="006B3CBC" w:rsidP="00240D5D">
      <w:pPr>
        <w:numPr>
          <w:ilvl w:val="0"/>
          <w:numId w:val="9"/>
        </w:numPr>
        <w:spacing w:after="0" w:line="240" w:lineRule="auto"/>
        <w:ind w:left="1080"/>
        <w:contextualSpacing/>
        <w:rPr>
          <w:rFonts w:cstheme="minorHAnsi"/>
        </w:rPr>
      </w:pPr>
      <w:r w:rsidRPr="003E0C2C">
        <w:rPr>
          <w:rFonts w:cstheme="minorHAnsi"/>
        </w:rPr>
        <w:t>Describe the process followed to verify that official transcripts are received within one enrollment period, not to exceed 12 semester credit hours.</w:t>
      </w:r>
    </w:p>
    <w:p w14:paraId="142C2686" w14:textId="77777777" w:rsidR="006B3CBC" w:rsidRPr="003E0C2C" w:rsidRDefault="006B3CBC" w:rsidP="006B3CBC">
      <w:pPr>
        <w:spacing w:after="0" w:line="240" w:lineRule="auto"/>
        <w:ind w:left="1080"/>
        <w:contextualSpacing/>
        <w:rPr>
          <w:rFonts w:cstheme="minorHAnsi"/>
        </w:rPr>
      </w:pPr>
    </w:p>
    <w:p w14:paraId="7CCE9E9E" w14:textId="77777777" w:rsidR="006B3CBC" w:rsidRPr="003E0C2C" w:rsidRDefault="006B3CBC" w:rsidP="006B3CBC">
      <w:pPr>
        <w:spacing w:after="0" w:line="240" w:lineRule="auto"/>
        <w:ind w:left="1080"/>
        <w:contextualSpacing/>
        <w:rPr>
          <w:rFonts w:cstheme="minorHAnsi"/>
        </w:rPr>
      </w:pPr>
    </w:p>
    <w:p w14:paraId="1DA81F97" w14:textId="77777777" w:rsidR="006B3CBC" w:rsidRPr="003E0C2C" w:rsidRDefault="006B3CBC" w:rsidP="006B3CBC">
      <w:pPr>
        <w:spacing w:after="0" w:line="240" w:lineRule="auto"/>
        <w:ind w:left="1080"/>
        <w:contextualSpacing/>
        <w:rPr>
          <w:rFonts w:cstheme="minorHAnsi"/>
        </w:rPr>
      </w:pPr>
    </w:p>
    <w:p w14:paraId="55D0B800" w14:textId="77777777" w:rsidR="006B3CBC" w:rsidRPr="003E0C2C" w:rsidRDefault="006B3CBC" w:rsidP="00240D5D">
      <w:pPr>
        <w:numPr>
          <w:ilvl w:val="0"/>
          <w:numId w:val="9"/>
        </w:numPr>
        <w:spacing w:after="0" w:line="240" w:lineRule="auto"/>
        <w:ind w:left="1080"/>
        <w:contextualSpacing/>
        <w:rPr>
          <w:rFonts w:cstheme="minorHAnsi"/>
        </w:rPr>
      </w:pPr>
      <w:r w:rsidRPr="003E0C2C">
        <w:rPr>
          <w:rFonts w:cstheme="minorHAnsi"/>
        </w:rPr>
        <w:t xml:space="preserve">Describe the process followed when student official transcripts are not received within one enrollment period. </w:t>
      </w:r>
      <w:r w:rsidRPr="003E0C2C">
        <w:rPr>
          <w:rFonts w:cstheme="minorHAnsi"/>
        </w:rPr>
        <w:br/>
      </w:r>
      <w:r w:rsidRPr="003E0C2C">
        <w:rPr>
          <w:rFonts w:cstheme="minorHAnsi"/>
        </w:rPr>
        <w:br/>
      </w:r>
      <w:r w:rsidRPr="003E0C2C">
        <w:rPr>
          <w:rFonts w:cstheme="minorHAnsi"/>
        </w:rPr>
        <w:br/>
      </w:r>
    </w:p>
    <w:p w14:paraId="432FB12A" w14:textId="77777777" w:rsidR="006B3CBC" w:rsidRPr="003E0C2C" w:rsidRDefault="006B3CBC" w:rsidP="00240D5D">
      <w:pPr>
        <w:numPr>
          <w:ilvl w:val="0"/>
          <w:numId w:val="14"/>
        </w:numPr>
        <w:spacing w:after="0" w:line="240" w:lineRule="auto"/>
        <w:contextualSpacing/>
        <w:rPr>
          <w:rFonts w:cstheme="minorHAnsi"/>
          <w:sz w:val="24"/>
          <w:szCs w:val="24"/>
        </w:rPr>
      </w:pPr>
      <w:r w:rsidRPr="003E0C2C">
        <w:rPr>
          <w:rFonts w:cstheme="minorHAnsi"/>
          <w:b/>
          <w:sz w:val="24"/>
          <w:szCs w:val="24"/>
        </w:rPr>
        <w:t>Student Identity Verification:</w:t>
      </w:r>
      <w:r w:rsidRPr="003E0C2C">
        <w:rPr>
          <w:rFonts w:cstheme="minorHAnsi"/>
          <w:sz w:val="24"/>
          <w:szCs w:val="24"/>
        </w:rPr>
        <w:t xml:space="preserve"> Student identity verification is initiated during the admissions process to verify that the admitted student who participates in and completes coursework and assessments is the same student who is awarded credit. </w:t>
      </w:r>
    </w:p>
    <w:p w14:paraId="17AC77F2" w14:textId="77777777" w:rsidR="006B3CBC" w:rsidRPr="003E0C2C" w:rsidRDefault="006B3CBC" w:rsidP="006B3CBC">
      <w:pPr>
        <w:spacing w:after="0" w:line="240" w:lineRule="auto"/>
        <w:ind w:left="720"/>
        <w:contextualSpacing/>
        <w:rPr>
          <w:rFonts w:cstheme="minorHAnsi"/>
          <w:b/>
        </w:rPr>
      </w:pPr>
    </w:p>
    <w:p w14:paraId="4E8230AA" w14:textId="741495CA" w:rsidR="006B3CBC" w:rsidRPr="003E0C2C" w:rsidRDefault="006B3CBC" w:rsidP="00240D5D">
      <w:pPr>
        <w:numPr>
          <w:ilvl w:val="0"/>
          <w:numId w:val="29"/>
        </w:numPr>
        <w:spacing w:after="0" w:line="240" w:lineRule="auto"/>
        <w:ind w:left="720"/>
        <w:contextualSpacing/>
        <w:rPr>
          <w:rFonts w:cstheme="minorHAnsi"/>
        </w:rPr>
      </w:pPr>
      <w:r w:rsidRPr="003E0C2C">
        <w:rPr>
          <w:rFonts w:cstheme="minorHAnsi"/>
        </w:rPr>
        <w:t>Describe the institution’s student identity verification policy and practices.</w:t>
      </w:r>
      <w:r w:rsidR="001E7C93" w:rsidRPr="003E0C2C">
        <w:rPr>
          <w:rFonts w:cstheme="minorHAnsi"/>
        </w:rPr>
        <w:t xml:space="preserve"> </w:t>
      </w:r>
      <w:r w:rsidRPr="003E0C2C">
        <w:rPr>
          <w:rFonts w:cstheme="minorHAnsi"/>
        </w:rPr>
        <w:br/>
      </w:r>
    </w:p>
    <w:p w14:paraId="7391DAF9" w14:textId="6613D10D" w:rsidR="006B3CBC" w:rsidRPr="003E0C2C" w:rsidRDefault="006B3CBC" w:rsidP="006B3CBC">
      <w:pPr>
        <w:spacing w:after="0" w:line="240" w:lineRule="auto"/>
        <w:ind w:left="720"/>
        <w:contextualSpacing/>
        <w:rPr>
          <w:rFonts w:cstheme="minorHAnsi"/>
        </w:rPr>
      </w:pPr>
    </w:p>
    <w:p w14:paraId="3D8A6DE8" w14:textId="77777777" w:rsidR="006B3CBC" w:rsidRPr="003E0C2C" w:rsidRDefault="006B3CBC" w:rsidP="006B3CBC">
      <w:pPr>
        <w:spacing w:after="0" w:line="240" w:lineRule="auto"/>
        <w:ind w:left="720"/>
        <w:contextualSpacing/>
        <w:rPr>
          <w:rFonts w:cstheme="minorHAnsi"/>
        </w:rPr>
      </w:pPr>
    </w:p>
    <w:p w14:paraId="02A7230B" w14:textId="77777777" w:rsidR="006B3CBC" w:rsidRPr="003E0C2C" w:rsidRDefault="006B3CBC" w:rsidP="00240D5D">
      <w:pPr>
        <w:numPr>
          <w:ilvl w:val="0"/>
          <w:numId w:val="29"/>
        </w:numPr>
        <w:spacing w:after="0" w:line="240" w:lineRule="auto"/>
        <w:ind w:left="720"/>
        <w:contextualSpacing/>
        <w:rPr>
          <w:rFonts w:cstheme="minorHAnsi"/>
        </w:rPr>
      </w:pPr>
      <w:r w:rsidRPr="003E0C2C">
        <w:rPr>
          <w:rFonts w:cstheme="minorHAnsi"/>
        </w:rPr>
        <w:t xml:space="preserve">Describe how the institution verifies that the admitted student is the same student who completes coursework and assessments and is awarded credit. </w:t>
      </w:r>
      <w:r w:rsidRPr="003E0C2C">
        <w:rPr>
          <w:rFonts w:cstheme="minorHAnsi"/>
        </w:rPr>
        <w:br/>
      </w:r>
      <w:r w:rsidRPr="003E0C2C">
        <w:rPr>
          <w:rFonts w:cstheme="minorHAnsi"/>
        </w:rPr>
        <w:br/>
      </w:r>
      <w:r w:rsidRPr="003E0C2C">
        <w:rPr>
          <w:rFonts w:cstheme="minorHAnsi"/>
        </w:rPr>
        <w:br/>
      </w:r>
    </w:p>
    <w:p w14:paraId="60F81497" w14:textId="77777777" w:rsidR="006B3CBC" w:rsidRPr="003E0C2C" w:rsidRDefault="006B3CBC" w:rsidP="00240D5D">
      <w:pPr>
        <w:numPr>
          <w:ilvl w:val="0"/>
          <w:numId w:val="14"/>
        </w:numPr>
        <w:spacing w:after="0" w:line="240" w:lineRule="auto"/>
        <w:contextualSpacing/>
        <w:rPr>
          <w:rFonts w:cstheme="minorHAnsi"/>
          <w:sz w:val="24"/>
          <w:szCs w:val="24"/>
        </w:rPr>
      </w:pPr>
      <w:r w:rsidRPr="003E0C2C">
        <w:rPr>
          <w:rFonts w:cstheme="minorHAnsi"/>
          <w:b/>
          <w:sz w:val="24"/>
          <w:szCs w:val="24"/>
        </w:rPr>
        <w:t xml:space="preserve">Compulsory Age Students: </w:t>
      </w:r>
      <w:r w:rsidRPr="003E0C2C">
        <w:rPr>
          <w:rFonts w:cstheme="minorHAnsi"/>
          <w:sz w:val="24"/>
          <w:szCs w:val="24"/>
        </w:rPr>
        <w:t xml:space="preserve">An institution enrolling students under the compulsory school age obtains permission from responsible parties to assure that the pursuit of the educational offerings is not detrimental to any compulsory schooling. </w:t>
      </w:r>
    </w:p>
    <w:p w14:paraId="283ADC85" w14:textId="77777777" w:rsidR="006B3CBC" w:rsidRPr="003E0C2C" w:rsidRDefault="006B3CBC" w:rsidP="006B3CBC">
      <w:pPr>
        <w:spacing w:after="0" w:line="240" w:lineRule="auto"/>
        <w:ind w:left="720"/>
        <w:contextualSpacing/>
        <w:rPr>
          <w:rFonts w:cstheme="minorHAnsi"/>
          <w:b/>
        </w:rPr>
      </w:pPr>
    </w:p>
    <w:p w14:paraId="752AA7DD" w14:textId="77777777" w:rsidR="006B3CBC" w:rsidRPr="003E0C2C" w:rsidRDefault="006B3CBC" w:rsidP="00240D5D">
      <w:pPr>
        <w:numPr>
          <w:ilvl w:val="0"/>
          <w:numId w:val="16"/>
        </w:numPr>
        <w:spacing w:after="0" w:line="240" w:lineRule="auto"/>
        <w:ind w:left="720"/>
        <w:contextualSpacing/>
        <w:rPr>
          <w:rFonts w:cstheme="minorHAnsi"/>
        </w:rPr>
      </w:pPr>
      <w:r w:rsidRPr="003E0C2C">
        <w:rPr>
          <w:rFonts w:cstheme="minorHAnsi"/>
        </w:rPr>
        <w:t xml:space="preserve">Describe how the institution obtains permission from responsible parties prior to enrolling compulsory school aged students. </w:t>
      </w:r>
      <w:r w:rsidRPr="003E0C2C">
        <w:rPr>
          <w:rFonts w:cstheme="minorHAnsi"/>
        </w:rPr>
        <w:br/>
      </w:r>
      <w:r w:rsidRPr="003E0C2C">
        <w:rPr>
          <w:rFonts w:cstheme="minorHAnsi"/>
        </w:rPr>
        <w:br/>
      </w:r>
      <w:r w:rsidRPr="003E0C2C">
        <w:rPr>
          <w:rFonts w:cstheme="minorHAnsi"/>
        </w:rPr>
        <w:br/>
      </w:r>
    </w:p>
    <w:p w14:paraId="0076C96B" w14:textId="77777777" w:rsidR="006B3CBC" w:rsidRPr="003E0C2C" w:rsidRDefault="006B3CBC" w:rsidP="00240D5D">
      <w:pPr>
        <w:numPr>
          <w:ilvl w:val="0"/>
          <w:numId w:val="16"/>
        </w:numPr>
        <w:spacing w:after="0" w:line="240" w:lineRule="auto"/>
        <w:ind w:left="720"/>
        <w:contextualSpacing/>
        <w:rPr>
          <w:rFonts w:cstheme="minorHAnsi"/>
        </w:rPr>
      </w:pPr>
      <w:r w:rsidRPr="003E0C2C">
        <w:rPr>
          <w:rFonts w:cstheme="minorHAnsi"/>
        </w:rPr>
        <w:t xml:space="preserve">Describe how the institution verifies and documents that the pursuit of educational offerings by a compulsory aged student is not detrimental to any compulsory schooling. </w:t>
      </w:r>
      <w:r w:rsidRPr="003E0C2C">
        <w:rPr>
          <w:rFonts w:cstheme="minorHAnsi"/>
        </w:rPr>
        <w:br/>
      </w:r>
      <w:r w:rsidRPr="003E0C2C">
        <w:rPr>
          <w:rFonts w:cstheme="minorHAnsi"/>
        </w:rPr>
        <w:lastRenderedPageBreak/>
        <w:br/>
      </w:r>
      <w:r w:rsidRPr="003E0C2C">
        <w:rPr>
          <w:rFonts w:cstheme="minorHAnsi"/>
        </w:rPr>
        <w:br/>
      </w:r>
    </w:p>
    <w:p w14:paraId="6819B25C" w14:textId="77777777" w:rsidR="006B3CBC" w:rsidRPr="003E0C2C" w:rsidRDefault="006B3CBC" w:rsidP="00240D5D">
      <w:pPr>
        <w:numPr>
          <w:ilvl w:val="0"/>
          <w:numId w:val="14"/>
        </w:numPr>
        <w:spacing w:after="0" w:line="240" w:lineRule="auto"/>
        <w:contextualSpacing/>
        <w:rPr>
          <w:rFonts w:cstheme="minorHAnsi"/>
          <w:sz w:val="24"/>
          <w:szCs w:val="24"/>
        </w:rPr>
      </w:pPr>
      <w:r w:rsidRPr="003E0C2C">
        <w:rPr>
          <w:rFonts w:cstheme="minorHAnsi"/>
          <w:b/>
          <w:sz w:val="24"/>
          <w:szCs w:val="24"/>
        </w:rPr>
        <w:t>Admissions Criteria:</w:t>
      </w:r>
      <w:r w:rsidRPr="003E0C2C">
        <w:rPr>
          <w:rFonts w:cstheme="minorHAnsi"/>
          <w:sz w:val="24"/>
          <w:szCs w:val="24"/>
        </w:rPr>
        <w:t xml:space="preserve"> The institution’s </w:t>
      </w:r>
      <w:r w:rsidRPr="003E0C2C">
        <w:rPr>
          <w:rFonts w:eastAsia="Times New Roman" w:cstheme="minorHAnsi"/>
          <w:bCs/>
          <w:sz w:val="24"/>
          <w:szCs w:val="24"/>
        </w:rPr>
        <w:t>admissions criteria aligns with its mission and student population served. The institution establishes qualifications that an applicant possesses prior to enrollment in order to successfully complete the stated educational offerings. The institution consistently and fairly applies its admission requirements. If an institution enrolls a student who does not meet the admissions criteria, the institution documents the reason(s) for the exception to the admissions criteria.</w:t>
      </w:r>
    </w:p>
    <w:p w14:paraId="3CDC5EDF" w14:textId="77777777" w:rsidR="006B3CBC" w:rsidRPr="003E0C2C" w:rsidRDefault="006B3CBC" w:rsidP="006B3CBC">
      <w:pPr>
        <w:spacing w:after="0" w:line="240" w:lineRule="auto"/>
        <w:ind w:left="720"/>
        <w:contextualSpacing/>
        <w:rPr>
          <w:rFonts w:cstheme="minorHAnsi"/>
          <w:b/>
        </w:rPr>
      </w:pPr>
    </w:p>
    <w:p w14:paraId="6D306215" w14:textId="77777777" w:rsidR="006B3CBC" w:rsidRPr="003E0C2C" w:rsidRDefault="006B3CBC" w:rsidP="00240D5D">
      <w:pPr>
        <w:numPr>
          <w:ilvl w:val="0"/>
          <w:numId w:val="17"/>
        </w:numPr>
        <w:spacing w:after="0" w:line="240" w:lineRule="auto"/>
        <w:ind w:left="720"/>
        <w:contextualSpacing/>
        <w:rPr>
          <w:rFonts w:cstheme="minorHAnsi"/>
        </w:rPr>
      </w:pPr>
      <w:r w:rsidRPr="003E0C2C">
        <w:rPr>
          <w:rFonts w:cstheme="minorHAnsi"/>
        </w:rPr>
        <w:t xml:space="preserve">Describe how the institution’s admissions criteria align with its mission and target student population served. </w:t>
      </w:r>
      <w:r w:rsidRPr="003E0C2C">
        <w:rPr>
          <w:rFonts w:cstheme="minorHAnsi"/>
        </w:rPr>
        <w:br/>
      </w:r>
      <w:r w:rsidRPr="003E0C2C">
        <w:rPr>
          <w:rFonts w:cstheme="minorHAnsi"/>
        </w:rPr>
        <w:br/>
      </w:r>
      <w:r w:rsidRPr="003E0C2C">
        <w:rPr>
          <w:rFonts w:cstheme="minorHAnsi"/>
        </w:rPr>
        <w:br/>
      </w:r>
    </w:p>
    <w:p w14:paraId="742FADFF" w14:textId="77777777" w:rsidR="006B3CBC" w:rsidRPr="003E0C2C" w:rsidRDefault="006B3CBC" w:rsidP="00240D5D">
      <w:pPr>
        <w:numPr>
          <w:ilvl w:val="0"/>
          <w:numId w:val="17"/>
        </w:numPr>
        <w:spacing w:after="0" w:line="240" w:lineRule="auto"/>
        <w:ind w:left="720"/>
        <w:contextualSpacing/>
        <w:rPr>
          <w:rFonts w:cstheme="minorHAnsi"/>
        </w:rPr>
      </w:pPr>
      <w:r w:rsidRPr="003E0C2C">
        <w:rPr>
          <w:rFonts w:cstheme="minorHAnsi"/>
        </w:rPr>
        <w:t xml:space="preserve">Describe the process followed to develop admissions criteria that verify and document that prospective students possess identified qualifications in order to complete the stated educational offerings. </w:t>
      </w:r>
      <w:r w:rsidRPr="003E0C2C">
        <w:rPr>
          <w:rFonts w:cstheme="minorHAnsi"/>
        </w:rPr>
        <w:br/>
      </w:r>
      <w:r w:rsidRPr="003E0C2C">
        <w:rPr>
          <w:rFonts w:cstheme="minorHAnsi"/>
        </w:rPr>
        <w:br/>
      </w:r>
      <w:r w:rsidRPr="003E0C2C">
        <w:rPr>
          <w:rFonts w:cstheme="minorHAnsi"/>
        </w:rPr>
        <w:br/>
      </w:r>
    </w:p>
    <w:p w14:paraId="6432FEE7" w14:textId="77777777" w:rsidR="006B3CBC" w:rsidRPr="003E0C2C" w:rsidRDefault="006B3CBC" w:rsidP="00240D5D">
      <w:pPr>
        <w:numPr>
          <w:ilvl w:val="0"/>
          <w:numId w:val="17"/>
        </w:numPr>
        <w:spacing w:after="0" w:line="240" w:lineRule="auto"/>
        <w:ind w:left="720"/>
        <w:contextualSpacing/>
        <w:rPr>
          <w:rFonts w:cstheme="minorHAnsi"/>
        </w:rPr>
      </w:pPr>
      <w:r w:rsidRPr="003E0C2C">
        <w:rPr>
          <w:rFonts w:cstheme="minorHAnsi"/>
        </w:rPr>
        <w:t xml:space="preserve">Describe how the institution consistently and fairly applies its admission requirements. </w:t>
      </w:r>
      <w:r w:rsidRPr="003E0C2C">
        <w:rPr>
          <w:rFonts w:cstheme="minorHAnsi"/>
        </w:rPr>
        <w:br/>
      </w:r>
      <w:r w:rsidRPr="003E0C2C">
        <w:rPr>
          <w:rFonts w:cstheme="minorHAnsi"/>
        </w:rPr>
        <w:br/>
      </w:r>
      <w:r w:rsidRPr="003E0C2C">
        <w:rPr>
          <w:rFonts w:cstheme="minorHAnsi"/>
        </w:rPr>
        <w:br/>
      </w:r>
    </w:p>
    <w:p w14:paraId="1369DA15" w14:textId="77777777" w:rsidR="006B3CBC" w:rsidRPr="003E0C2C" w:rsidRDefault="006B3CBC" w:rsidP="00240D5D">
      <w:pPr>
        <w:numPr>
          <w:ilvl w:val="0"/>
          <w:numId w:val="17"/>
        </w:numPr>
        <w:spacing w:after="0" w:line="240" w:lineRule="auto"/>
        <w:ind w:left="720"/>
        <w:contextualSpacing/>
        <w:rPr>
          <w:rFonts w:cstheme="minorHAnsi"/>
        </w:rPr>
      </w:pPr>
      <w:r w:rsidRPr="003E0C2C">
        <w:rPr>
          <w:rFonts w:cstheme="minorHAnsi"/>
        </w:rPr>
        <w:t>Describe how the institution documents that students meet established admissions criteria.</w:t>
      </w:r>
    </w:p>
    <w:p w14:paraId="5EE01C43" w14:textId="77777777" w:rsidR="006B3CBC" w:rsidRPr="003E0C2C" w:rsidRDefault="006B3CBC" w:rsidP="006B3CBC">
      <w:pPr>
        <w:spacing w:after="0" w:line="240" w:lineRule="auto"/>
        <w:ind w:left="720"/>
        <w:contextualSpacing/>
        <w:rPr>
          <w:rFonts w:cstheme="minorHAnsi"/>
        </w:rPr>
      </w:pPr>
    </w:p>
    <w:p w14:paraId="56A91EDD" w14:textId="77777777" w:rsidR="006B3CBC" w:rsidRPr="003E0C2C" w:rsidRDefault="006B3CBC" w:rsidP="006B3CBC">
      <w:pPr>
        <w:spacing w:after="0" w:line="240" w:lineRule="auto"/>
        <w:ind w:left="720"/>
        <w:contextualSpacing/>
        <w:rPr>
          <w:rFonts w:cstheme="minorHAnsi"/>
        </w:rPr>
      </w:pPr>
    </w:p>
    <w:p w14:paraId="3111ED09" w14:textId="77777777" w:rsidR="006B3CBC" w:rsidRPr="003E0C2C" w:rsidRDefault="006B3CBC" w:rsidP="006B3CBC">
      <w:pPr>
        <w:spacing w:after="0" w:line="240" w:lineRule="auto"/>
        <w:ind w:left="720"/>
        <w:contextualSpacing/>
        <w:rPr>
          <w:rFonts w:cstheme="minorHAnsi"/>
        </w:rPr>
      </w:pPr>
    </w:p>
    <w:p w14:paraId="17BF4990" w14:textId="5BAB45C6" w:rsidR="006B3CBC" w:rsidRPr="003E0C2C" w:rsidRDefault="006B3CBC" w:rsidP="00240D5D">
      <w:pPr>
        <w:numPr>
          <w:ilvl w:val="0"/>
          <w:numId w:val="17"/>
        </w:numPr>
        <w:spacing w:after="0" w:line="240" w:lineRule="auto"/>
        <w:ind w:left="720"/>
        <w:contextualSpacing/>
        <w:rPr>
          <w:rFonts w:cstheme="minorHAnsi"/>
        </w:rPr>
      </w:pPr>
      <w:r w:rsidRPr="003E0C2C">
        <w:rPr>
          <w:rFonts w:cstheme="minorHAnsi"/>
        </w:rPr>
        <w:t xml:space="preserve">If the institution enrolls students who do not meet its established admissions criteria, describe the institution’s policies and procedures for determining the basis for admittance, describe how it documents that students otherwise meet established admissions criteria, and describe how such admissions are made only under limited and exceptional circumstances. </w:t>
      </w:r>
      <w:r w:rsidRPr="003E0C2C">
        <w:rPr>
          <w:rFonts w:cstheme="minorHAnsi"/>
        </w:rPr>
        <w:br/>
      </w:r>
    </w:p>
    <w:p w14:paraId="2075E43E" w14:textId="77777777" w:rsidR="006B3CBC" w:rsidRPr="003E0C2C" w:rsidRDefault="006B3CBC" w:rsidP="006B3CBC">
      <w:pPr>
        <w:spacing w:after="0" w:line="240" w:lineRule="auto"/>
        <w:ind w:left="720"/>
        <w:contextualSpacing/>
        <w:rPr>
          <w:rFonts w:cstheme="minorHAnsi"/>
        </w:rPr>
      </w:pPr>
      <w:r w:rsidRPr="003E0C2C">
        <w:rPr>
          <w:rFonts w:cstheme="minorHAnsi"/>
        </w:rPr>
        <w:br/>
      </w:r>
    </w:p>
    <w:p w14:paraId="65C1EA93" w14:textId="77777777" w:rsidR="006B3CBC" w:rsidRPr="003E0C2C" w:rsidRDefault="006B3CBC" w:rsidP="00240D5D">
      <w:pPr>
        <w:numPr>
          <w:ilvl w:val="0"/>
          <w:numId w:val="17"/>
        </w:numPr>
        <w:spacing w:after="0" w:line="240" w:lineRule="auto"/>
        <w:ind w:left="720"/>
        <w:contextualSpacing/>
        <w:rPr>
          <w:rFonts w:cstheme="minorHAnsi"/>
        </w:rPr>
      </w:pPr>
      <w:r w:rsidRPr="003E0C2C">
        <w:rPr>
          <w:rFonts w:cstheme="minorHAnsi"/>
        </w:rPr>
        <w:t xml:space="preserve">Describe the institution’s reasonable measures for determining if prospective students’ physical limitations will prevent successful completion of the educational offerings. </w:t>
      </w:r>
      <w:r w:rsidRPr="003E0C2C">
        <w:rPr>
          <w:rFonts w:cstheme="minorHAnsi"/>
        </w:rPr>
        <w:br/>
      </w:r>
    </w:p>
    <w:p w14:paraId="5B50F140" w14:textId="77777777" w:rsidR="006B3CBC" w:rsidRPr="003E0C2C" w:rsidRDefault="006B3CBC" w:rsidP="006B3CBC">
      <w:pPr>
        <w:spacing w:after="0" w:line="240" w:lineRule="auto"/>
        <w:ind w:left="720"/>
        <w:contextualSpacing/>
        <w:rPr>
          <w:rFonts w:eastAsia="Times New Roman" w:cstheme="minorHAnsi"/>
          <w:bCs/>
        </w:rPr>
      </w:pPr>
    </w:p>
    <w:p w14:paraId="4B441B03" w14:textId="77777777" w:rsidR="006B3CBC" w:rsidRPr="003E0C2C" w:rsidRDefault="006B3CBC" w:rsidP="006B3CBC">
      <w:pPr>
        <w:spacing w:after="0" w:line="240" w:lineRule="auto"/>
        <w:ind w:left="720"/>
        <w:contextualSpacing/>
        <w:rPr>
          <w:rFonts w:eastAsia="Times New Roman" w:cstheme="minorHAnsi"/>
          <w:bCs/>
        </w:rPr>
      </w:pPr>
    </w:p>
    <w:p w14:paraId="0ECD181C" w14:textId="77777777" w:rsidR="006B3CBC" w:rsidRPr="003E0C2C" w:rsidRDefault="006B3CBC" w:rsidP="00240D5D">
      <w:pPr>
        <w:numPr>
          <w:ilvl w:val="1"/>
          <w:numId w:val="14"/>
        </w:numPr>
        <w:spacing w:after="0" w:line="240" w:lineRule="auto"/>
        <w:contextualSpacing/>
        <w:rPr>
          <w:rFonts w:eastAsia="Times New Roman" w:cstheme="minorHAnsi"/>
          <w:sz w:val="24"/>
          <w:szCs w:val="24"/>
        </w:rPr>
      </w:pPr>
      <w:r w:rsidRPr="003E0C2C">
        <w:rPr>
          <w:rFonts w:eastAsia="Times New Roman" w:cstheme="minorHAnsi"/>
          <w:bCs/>
          <w:sz w:val="24"/>
          <w:szCs w:val="24"/>
        </w:rPr>
        <w:t xml:space="preserve">Transcripts not in English </w:t>
      </w:r>
      <w:r w:rsidRPr="003E0C2C">
        <w:rPr>
          <w:rFonts w:eastAsia="Times New Roman" w:cstheme="minorHAnsi"/>
          <w:sz w:val="24"/>
          <w:szCs w:val="24"/>
        </w:rPr>
        <w:t>are evaluated by an appropriate third party and translated into English or evaluated by a trained transcript evaluator fluent in the language of the transcript. Evaluators possess expertise in the educational practices of the country of origin and include an English translation of the review.</w:t>
      </w:r>
    </w:p>
    <w:p w14:paraId="6D22B1BA" w14:textId="77777777" w:rsidR="006B3CBC" w:rsidRPr="003E0C2C" w:rsidRDefault="006B3CBC" w:rsidP="006B3CBC">
      <w:pPr>
        <w:spacing w:after="0" w:line="240" w:lineRule="auto"/>
        <w:ind w:left="1440"/>
        <w:contextualSpacing/>
        <w:rPr>
          <w:rFonts w:eastAsia="Times New Roman" w:cstheme="minorHAnsi"/>
        </w:rPr>
      </w:pPr>
    </w:p>
    <w:p w14:paraId="67091851" w14:textId="77777777" w:rsidR="006B3CBC" w:rsidRPr="003E0C2C" w:rsidRDefault="006B3CBC" w:rsidP="00240D5D">
      <w:pPr>
        <w:numPr>
          <w:ilvl w:val="0"/>
          <w:numId w:val="18"/>
        </w:numPr>
        <w:spacing w:after="0" w:line="240" w:lineRule="auto"/>
        <w:ind w:left="1080"/>
        <w:contextualSpacing/>
        <w:rPr>
          <w:rFonts w:eastAsia="Times New Roman" w:cstheme="minorHAnsi"/>
        </w:rPr>
      </w:pPr>
      <w:r w:rsidRPr="003E0C2C">
        <w:rPr>
          <w:rFonts w:eastAsia="Times New Roman" w:cstheme="minorHAnsi"/>
        </w:rPr>
        <w:t xml:space="preserve">Describe the institution’s process for evaluating transcripts that are not in English. </w:t>
      </w:r>
      <w:r w:rsidRPr="003E0C2C">
        <w:rPr>
          <w:rFonts w:eastAsia="Times New Roman" w:cstheme="minorHAnsi"/>
        </w:rPr>
        <w:br/>
      </w:r>
      <w:r w:rsidRPr="003E0C2C">
        <w:rPr>
          <w:rFonts w:eastAsia="Times New Roman" w:cstheme="minorHAnsi"/>
        </w:rPr>
        <w:br/>
      </w:r>
      <w:r w:rsidRPr="003E0C2C">
        <w:rPr>
          <w:rFonts w:eastAsia="Times New Roman" w:cstheme="minorHAnsi"/>
        </w:rPr>
        <w:br/>
      </w:r>
    </w:p>
    <w:p w14:paraId="62F6BD0E" w14:textId="77777777" w:rsidR="006B3CBC" w:rsidRPr="003E0C2C" w:rsidRDefault="006B3CBC" w:rsidP="00240D5D">
      <w:pPr>
        <w:numPr>
          <w:ilvl w:val="0"/>
          <w:numId w:val="18"/>
        </w:numPr>
        <w:spacing w:after="0" w:line="240" w:lineRule="auto"/>
        <w:ind w:left="1080"/>
        <w:contextualSpacing/>
        <w:rPr>
          <w:rFonts w:eastAsia="Times New Roman" w:cstheme="minorHAnsi"/>
        </w:rPr>
      </w:pPr>
      <w:r w:rsidRPr="003E0C2C">
        <w:rPr>
          <w:rFonts w:eastAsia="Times New Roman" w:cstheme="minorHAnsi"/>
        </w:rPr>
        <w:lastRenderedPageBreak/>
        <w:t xml:space="preserve">Provide a link to the institution’s admissions requirements for foreign transcript evaluation. </w:t>
      </w:r>
      <w:r w:rsidRPr="003E0C2C">
        <w:rPr>
          <w:rFonts w:eastAsia="Times New Roman" w:cstheme="minorHAnsi"/>
        </w:rPr>
        <w:br/>
      </w:r>
    </w:p>
    <w:p w14:paraId="2EBFB5ED" w14:textId="77777777" w:rsidR="006B3CBC" w:rsidRPr="003E0C2C" w:rsidRDefault="006B3CBC" w:rsidP="006B3CBC">
      <w:pPr>
        <w:spacing w:after="0" w:line="240" w:lineRule="auto"/>
        <w:ind w:left="1080"/>
        <w:contextualSpacing/>
        <w:rPr>
          <w:rFonts w:eastAsia="Times New Roman" w:cstheme="minorHAnsi"/>
        </w:rPr>
      </w:pPr>
      <w:r w:rsidRPr="003E0C2C">
        <w:rPr>
          <w:rFonts w:eastAsia="Times New Roman" w:cstheme="minorHAnsi"/>
        </w:rPr>
        <w:t xml:space="preserve">For this response: </w:t>
      </w:r>
      <w:sdt>
        <w:sdtPr>
          <w:rPr>
            <w:rFonts w:eastAsia="Times New Roman" w:cstheme="minorHAnsi"/>
            <w:color w:val="0000FF"/>
          </w:rPr>
          <w:id w:val="1735820042"/>
          <w:placeholder>
            <w:docPart w:val="325EAA9450C44571B462F1E290C15AAF"/>
          </w:placeholder>
          <w:showingPlcHdr/>
        </w:sdtPr>
        <w:sdtContent>
          <w:r w:rsidRPr="003E0C2C">
            <w:rPr>
              <w:rStyle w:val="PlaceholderText"/>
              <w:rFonts w:cstheme="minorHAnsi"/>
            </w:rPr>
            <w:t>Insert Link</w:t>
          </w:r>
        </w:sdtContent>
      </w:sdt>
      <w:r w:rsidRPr="003E0C2C">
        <w:rPr>
          <w:rFonts w:eastAsia="Times New Roman" w:cstheme="minorHAnsi"/>
        </w:rPr>
        <w:br/>
      </w:r>
    </w:p>
    <w:p w14:paraId="0BB317E6" w14:textId="77777777" w:rsidR="006B3CBC" w:rsidRPr="003E0C2C" w:rsidRDefault="006B3CBC" w:rsidP="00240D5D">
      <w:pPr>
        <w:numPr>
          <w:ilvl w:val="0"/>
          <w:numId w:val="18"/>
        </w:numPr>
        <w:spacing w:after="0" w:line="240" w:lineRule="auto"/>
        <w:ind w:left="1080"/>
        <w:contextualSpacing/>
        <w:rPr>
          <w:rFonts w:eastAsia="Times New Roman" w:cstheme="minorHAnsi"/>
        </w:rPr>
      </w:pPr>
      <w:r w:rsidRPr="003E0C2C">
        <w:rPr>
          <w:rFonts w:eastAsia="Times New Roman" w:cstheme="minorHAnsi"/>
        </w:rPr>
        <w:t xml:space="preserve">Provide a list of appropriate third-party transcript evaluators approved by the institution. </w:t>
      </w:r>
      <w:r w:rsidRPr="003E0C2C">
        <w:rPr>
          <w:rFonts w:eastAsia="Times New Roman" w:cstheme="minorHAnsi"/>
        </w:rPr>
        <w:br/>
      </w:r>
      <w:r w:rsidRPr="003E0C2C">
        <w:rPr>
          <w:rFonts w:eastAsia="Times New Roman" w:cstheme="minorHAnsi"/>
        </w:rPr>
        <w:br/>
      </w:r>
      <w:r w:rsidRPr="003E0C2C">
        <w:rPr>
          <w:rFonts w:eastAsia="Times New Roman" w:cstheme="minorHAnsi"/>
        </w:rPr>
        <w:br/>
      </w:r>
    </w:p>
    <w:p w14:paraId="70A87B03" w14:textId="77777777" w:rsidR="006B3CBC" w:rsidRPr="003E0C2C" w:rsidRDefault="006B3CBC" w:rsidP="00240D5D">
      <w:pPr>
        <w:numPr>
          <w:ilvl w:val="0"/>
          <w:numId w:val="18"/>
        </w:numPr>
        <w:spacing w:after="0" w:line="240" w:lineRule="auto"/>
        <w:ind w:left="1080"/>
        <w:contextualSpacing/>
        <w:rPr>
          <w:rFonts w:eastAsia="Times New Roman" w:cstheme="minorHAnsi"/>
        </w:rPr>
      </w:pPr>
      <w:r w:rsidRPr="003E0C2C">
        <w:rPr>
          <w:rFonts w:eastAsia="Times New Roman" w:cstheme="minorHAnsi"/>
        </w:rPr>
        <w:t xml:space="preserve">Describe how transcript evaluators possess expertise in the educational practices of the country of origin. </w:t>
      </w:r>
      <w:r w:rsidRPr="003E0C2C">
        <w:rPr>
          <w:rFonts w:eastAsia="Times New Roman" w:cstheme="minorHAnsi"/>
        </w:rPr>
        <w:br/>
      </w:r>
      <w:r w:rsidRPr="003E0C2C">
        <w:rPr>
          <w:rFonts w:eastAsia="Times New Roman" w:cstheme="minorHAnsi"/>
        </w:rPr>
        <w:br/>
      </w:r>
    </w:p>
    <w:p w14:paraId="0A842598" w14:textId="77777777" w:rsidR="006B3CBC" w:rsidRPr="003E0C2C" w:rsidRDefault="006B3CBC" w:rsidP="006B3CBC">
      <w:pPr>
        <w:spacing w:after="0" w:line="240" w:lineRule="auto"/>
        <w:ind w:left="1080"/>
        <w:contextualSpacing/>
        <w:rPr>
          <w:rFonts w:eastAsia="Times New Roman" w:cstheme="minorHAnsi"/>
        </w:rPr>
      </w:pPr>
    </w:p>
    <w:p w14:paraId="0AA2E34E" w14:textId="77777777" w:rsidR="006B3CBC" w:rsidRPr="003E0C2C" w:rsidRDefault="006B3CBC" w:rsidP="00240D5D">
      <w:pPr>
        <w:numPr>
          <w:ilvl w:val="1"/>
          <w:numId w:val="14"/>
        </w:numPr>
        <w:spacing w:after="0" w:line="240" w:lineRule="auto"/>
        <w:contextualSpacing/>
        <w:rPr>
          <w:rFonts w:eastAsia="Times New Roman" w:cstheme="minorHAnsi"/>
        </w:rPr>
      </w:pPr>
      <w:r w:rsidRPr="003E0C2C">
        <w:rPr>
          <w:rFonts w:eastAsia="Times New Roman" w:cstheme="minorHAnsi"/>
          <w:bCs/>
          <w:sz w:val="24"/>
          <w:szCs w:val="24"/>
        </w:rPr>
        <w:t xml:space="preserve">The institution’s admissions criteria disclose procedures for verifying appropriate language proficiencies. </w:t>
      </w:r>
      <w:r w:rsidRPr="003E0C2C">
        <w:rPr>
          <w:rFonts w:eastAsia="Times New Roman" w:cstheme="minorHAnsi"/>
          <w:sz w:val="24"/>
          <w:szCs w:val="24"/>
        </w:rPr>
        <w:t>The institution verifies English language proficiency for applicants whose native language is not English and who have not earned a degree from an appropriately accredited institution where English is the principal language of instruction. Verification procedures align with DEAC’s guidance on English Language Proficiency Assessment.</w:t>
      </w:r>
      <w:r w:rsidRPr="003E0C2C">
        <w:rPr>
          <w:rFonts w:eastAsia="Times New Roman" w:cstheme="minorHAnsi"/>
          <w:sz w:val="24"/>
          <w:szCs w:val="24"/>
        </w:rPr>
        <w:br/>
      </w:r>
    </w:p>
    <w:p w14:paraId="25F6EBD3" w14:textId="77777777" w:rsidR="006B3CBC" w:rsidRPr="003E0C2C" w:rsidRDefault="006B3CBC" w:rsidP="00240D5D">
      <w:pPr>
        <w:numPr>
          <w:ilvl w:val="0"/>
          <w:numId w:val="19"/>
        </w:numPr>
        <w:spacing w:after="0" w:line="240" w:lineRule="auto"/>
        <w:ind w:left="1080"/>
        <w:contextualSpacing/>
        <w:rPr>
          <w:rFonts w:eastAsia="Times New Roman" w:cstheme="minorHAnsi"/>
        </w:rPr>
      </w:pPr>
      <w:r w:rsidRPr="003E0C2C">
        <w:rPr>
          <w:rFonts w:eastAsia="Times New Roman" w:cstheme="minorHAnsi"/>
        </w:rPr>
        <w:t xml:space="preserve">Describe the institution’s admissions procedures for verifying published language proficiency requirements. </w:t>
      </w:r>
      <w:r w:rsidRPr="003E0C2C">
        <w:rPr>
          <w:rFonts w:eastAsia="Times New Roman" w:cstheme="minorHAnsi"/>
        </w:rPr>
        <w:br/>
      </w:r>
    </w:p>
    <w:p w14:paraId="0CC1B1E1" w14:textId="77777777" w:rsidR="006B3CBC" w:rsidRPr="003E0C2C" w:rsidRDefault="006B3CBC" w:rsidP="006B3CBC">
      <w:pPr>
        <w:spacing w:after="0" w:line="240" w:lineRule="auto"/>
        <w:ind w:left="1080"/>
        <w:contextualSpacing/>
        <w:rPr>
          <w:rFonts w:eastAsia="Times New Roman" w:cstheme="minorHAnsi"/>
        </w:rPr>
      </w:pPr>
    </w:p>
    <w:p w14:paraId="7DD1CF5D" w14:textId="77777777" w:rsidR="006B3CBC" w:rsidRPr="003E0C2C" w:rsidRDefault="006B3CBC" w:rsidP="006B3CBC">
      <w:pPr>
        <w:spacing w:after="0" w:line="240" w:lineRule="auto"/>
        <w:ind w:left="1080"/>
        <w:contextualSpacing/>
        <w:rPr>
          <w:rFonts w:eastAsia="Times New Roman" w:cstheme="minorHAnsi"/>
        </w:rPr>
      </w:pPr>
    </w:p>
    <w:p w14:paraId="750D1FB0" w14:textId="77777777" w:rsidR="006B3CBC" w:rsidRPr="003E0C2C" w:rsidRDefault="006B3CBC" w:rsidP="00240D5D">
      <w:pPr>
        <w:numPr>
          <w:ilvl w:val="0"/>
          <w:numId w:val="19"/>
        </w:numPr>
        <w:spacing w:after="0" w:line="240" w:lineRule="auto"/>
        <w:ind w:left="1080"/>
        <w:contextualSpacing/>
        <w:rPr>
          <w:rFonts w:eastAsia="Times New Roman" w:cstheme="minorHAnsi"/>
        </w:rPr>
      </w:pPr>
      <w:r w:rsidRPr="003E0C2C">
        <w:rPr>
          <w:rFonts w:eastAsia="Times New Roman" w:cstheme="minorHAnsi"/>
        </w:rPr>
        <w:t>Provide a link to the institution’s admissions policy for verifying English or other language proficiencies.</w:t>
      </w:r>
      <w:r w:rsidRPr="003E0C2C">
        <w:rPr>
          <w:rFonts w:eastAsia="Times New Roman" w:cstheme="minorHAnsi"/>
        </w:rPr>
        <w:br/>
      </w:r>
      <w:r w:rsidRPr="003E0C2C">
        <w:rPr>
          <w:rFonts w:eastAsia="Times New Roman" w:cstheme="minorHAnsi"/>
        </w:rPr>
        <w:br/>
        <w:t xml:space="preserve">For this response: </w:t>
      </w:r>
      <w:sdt>
        <w:sdtPr>
          <w:rPr>
            <w:rFonts w:eastAsia="Times New Roman" w:cstheme="minorHAnsi"/>
            <w:color w:val="0000FF"/>
          </w:rPr>
          <w:id w:val="-656145132"/>
          <w:placeholder>
            <w:docPart w:val="70F50D5FB13047B89DFB788F0DC46ED3"/>
          </w:placeholder>
          <w:showingPlcHdr/>
        </w:sdtPr>
        <w:sdtContent>
          <w:r w:rsidRPr="003E0C2C">
            <w:rPr>
              <w:rStyle w:val="PlaceholderText"/>
              <w:rFonts w:cstheme="minorHAnsi"/>
            </w:rPr>
            <w:t>Insert Link</w:t>
          </w:r>
        </w:sdtContent>
      </w:sdt>
      <w:r w:rsidRPr="003E0C2C">
        <w:rPr>
          <w:rFonts w:eastAsia="Times New Roman" w:cstheme="minorHAnsi"/>
        </w:rPr>
        <w:br/>
      </w:r>
    </w:p>
    <w:p w14:paraId="13859B5A" w14:textId="77777777" w:rsidR="006B3CBC" w:rsidRPr="003E0C2C" w:rsidRDefault="006B3CBC" w:rsidP="00240D5D">
      <w:pPr>
        <w:numPr>
          <w:ilvl w:val="0"/>
          <w:numId w:val="19"/>
        </w:numPr>
        <w:spacing w:after="0" w:line="240" w:lineRule="auto"/>
        <w:ind w:left="1080"/>
        <w:contextualSpacing/>
        <w:rPr>
          <w:rFonts w:eastAsia="Times New Roman" w:cstheme="minorHAnsi"/>
        </w:rPr>
      </w:pPr>
      <w:r w:rsidRPr="003E0C2C">
        <w:rPr>
          <w:rFonts w:eastAsia="Times New Roman" w:cstheme="minorHAnsi"/>
        </w:rPr>
        <w:t xml:space="preserve">Describe how the institution’s foreign language verification procedures align with DEAC’s guidance on English Language Proficiency Assessment [DEAC Handbook, Part Four: Appendices: Standard IX] </w:t>
      </w:r>
      <w:r w:rsidRPr="003E0C2C">
        <w:rPr>
          <w:rFonts w:eastAsia="Times New Roman" w:cstheme="minorHAnsi"/>
        </w:rPr>
        <w:br/>
      </w:r>
      <w:r w:rsidRPr="003E0C2C">
        <w:rPr>
          <w:rFonts w:eastAsia="Times New Roman" w:cstheme="minorHAnsi"/>
        </w:rPr>
        <w:br/>
      </w:r>
    </w:p>
    <w:p w14:paraId="07A57B47" w14:textId="77777777" w:rsidR="006B3CBC" w:rsidRPr="003E0C2C" w:rsidRDefault="006B3CBC" w:rsidP="006B3CBC">
      <w:pPr>
        <w:spacing w:after="0" w:line="240" w:lineRule="auto"/>
        <w:ind w:left="1080"/>
        <w:contextualSpacing/>
        <w:rPr>
          <w:rFonts w:eastAsia="Times New Roman" w:cstheme="minorHAnsi"/>
        </w:rPr>
      </w:pPr>
    </w:p>
    <w:p w14:paraId="72771361" w14:textId="77777777" w:rsidR="006B3CBC" w:rsidRPr="003E0C2C" w:rsidRDefault="006B3CBC" w:rsidP="00240D5D">
      <w:pPr>
        <w:numPr>
          <w:ilvl w:val="1"/>
          <w:numId w:val="14"/>
        </w:numPr>
        <w:spacing w:after="0" w:line="240" w:lineRule="auto"/>
        <w:contextualSpacing/>
        <w:rPr>
          <w:rFonts w:cstheme="minorHAnsi"/>
          <w:smallCaps/>
          <w:sz w:val="24"/>
          <w:szCs w:val="24"/>
          <w:u w:val="single"/>
        </w:rPr>
      </w:pPr>
      <w:r w:rsidRPr="003E0C2C">
        <w:rPr>
          <w:rFonts w:cstheme="minorHAnsi"/>
          <w:smallCaps/>
          <w:sz w:val="24"/>
          <w:szCs w:val="24"/>
          <w:u w:val="single"/>
        </w:rPr>
        <w:t>Non-Degree Programs</w:t>
      </w:r>
    </w:p>
    <w:p w14:paraId="5D2F601B" w14:textId="77777777" w:rsidR="006B3CBC" w:rsidRPr="003E0C2C" w:rsidRDefault="006B3CBC" w:rsidP="006B3CBC">
      <w:pPr>
        <w:spacing w:after="0" w:line="240" w:lineRule="auto"/>
        <w:ind w:left="720"/>
        <w:contextualSpacing/>
        <w:rPr>
          <w:rFonts w:cstheme="minorHAnsi"/>
          <w:sz w:val="24"/>
          <w:szCs w:val="24"/>
        </w:rPr>
      </w:pPr>
      <w:r w:rsidRPr="003E0C2C">
        <w:rPr>
          <w:rFonts w:cstheme="minorHAnsi"/>
          <w:sz w:val="24"/>
          <w:szCs w:val="24"/>
        </w:rPr>
        <w:t xml:space="preserve">As appropriate for the students served and educational programs offered, the institution obtains official documentation that applicants possess a high school diploma or its recognized equivalent at the time of admission (e.g., high school diploma, general educational development tests [GED], or self-certification statement). </w:t>
      </w:r>
    </w:p>
    <w:p w14:paraId="7D86CCFD" w14:textId="77777777" w:rsidR="006B3CBC" w:rsidRPr="003E0C2C" w:rsidRDefault="006B3CBC" w:rsidP="006B3CBC">
      <w:pPr>
        <w:spacing w:after="0" w:line="240" w:lineRule="auto"/>
        <w:ind w:left="720"/>
        <w:contextualSpacing/>
        <w:rPr>
          <w:rFonts w:cstheme="minorHAnsi"/>
          <w:sz w:val="24"/>
          <w:szCs w:val="24"/>
        </w:rPr>
      </w:pPr>
    </w:p>
    <w:p w14:paraId="3772F64E" w14:textId="77777777" w:rsidR="006B3CBC" w:rsidRPr="003E0C2C" w:rsidRDefault="006B3CBC" w:rsidP="006B3CBC">
      <w:pPr>
        <w:spacing w:after="0" w:line="240" w:lineRule="auto"/>
        <w:ind w:left="720"/>
        <w:contextualSpacing/>
        <w:rPr>
          <w:rFonts w:cstheme="minorHAnsi"/>
          <w:sz w:val="24"/>
          <w:szCs w:val="24"/>
        </w:rPr>
      </w:pPr>
      <w:r w:rsidRPr="003E0C2C">
        <w:rPr>
          <w:rFonts w:cstheme="minorHAnsi"/>
          <w:sz w:val="24"/>
          <w:szCs w:val="24"/>
        </w:rPr>
        <w:t>Institutions that implement self-certification procedures must:</w:t>
      </w:r>
    </w:p>
    <w:p w14:paraId="505FD37E" w14:textId="77777777" w:rsidR="006B3CBC" w:rsidRPr="003E0C2C" w:rsidRDefault="006B3CBC" w:rsidP="00240D5D">
      <w:pPr>
        <w:pStyle w:val="ListParagraph"/>
        <w:numPr>
          <w:ilvl w:val="0"/>
          <w:numId w:val="44"/>
        </w:numPr>
        <w:spacing w:after="0" w:line="240" w:lineRule="auto"/>
        <w:ind w:left="1080"/>
        <w:rPr>
          <w:rFonts w:cstheme="minorHAnsi"/>
          <w:sz w:val="24"/>
          <w:szCs w:val="24"/>
        </w:rPr>
      </w:pPr>
      <w:r w:rsidRPr="003E0C2C">
        <w:rPr>
          <w:rFonts w:cstheme="minorHAnsi"/>
          <w:sz w:val="24"/>
          <w:szCs w:val="24"/>
        </w:rPr>
        <w:t xml:space="preserve">Obtain a signed statement from the applicant attesting to a high school diploma or recognized equivalent; </w:t>
      </w:r>
    </w:p>
    <w:p w14:paraId="07417BB8" w14:textId="77777777" w:rsidR="006B3CBC" w:rsidRPr="003E0C2C" w:rsidRDefault="006B3CBC" w:rsidP="00240D5D">
      <w:pPr>
        <w:pStyle w:val="ListParagraph"/>
        <w:numPr>
          <w:ilvl w:val="0"/>
          <w:numId w:val="44"/>
        </w:numPr>
        <w:spacing w:after="0" w:line="240" w:lineRule="auto"/>
        <w:ind w:left="1080"/>
        <w:rPr>
          <w:rFonts w:cstheme="minorHAnsi"/>
          <w:sz w:val="24"/>
          <w:szCs w:val="24"/>
        </w:rPr>
      </w:pPr>
      <w:r w:rsidRPr="003E0C2C">
        <w:rPr>
          <w:rFonts w:cstheme="minorHAnsi"/>
          <w:sz w:val="24"/>
          <w:szCs w:val="24"/>
        </w:rPr>
        <w:t>Require applicants to provide the institution name, city, state, and year of graduation on the self-certification statement;</w:t>
      </w:r>
    </w:p>
    <w:p w14:paraId="7633E761" w14:textId="77777777" w:rsidR="006B3CBC" w:rsidRPr="003E0C2C" w:rsidRDefault="006B3CBC" w:rsidP="00240D5D">
      <w:pPr>
        <w:pStyle w:val="ListParagraph"/>
        <w:numPr>
          <w:ilvl w:val="0"/>
          <w:numId w:val="44"/>
        </w:numPr>
        <w:spacing w:after="0" w:line="240" w:lineRule="auto"/>
        <w:ind w:left="1080"/>
        <w:rPr>
          <w:rFonts w:cstheme="minorHAnsi"/>
          <w:sz w:val="24"/>
          <w:szCs w:val="24"/>
        </w:rPr>
      </w:pPr>
      <w:r w:rsidRPr="003E0C2C">
        <w:rPr>
          <w:rFonts w:cstheme="minorHAnsi"/>
          <w:sz w:val="24"/>
          <w:szCs w:val="24"/>
        </w:rPr>
        <w:t xml:space="preserve">Develop and follow procedures to evaluate the validity of high school completion, or its equivalent, if the institution has reason to believe that the documentation was </w:t>
      </w:r>
      <w:r w:rsidRPr="003E0C2C">
        <w:rPr>
          <w:rFonts w:cstheme="minorHAnsi"/>
          <w:sz w:val="24"/>
          <w:szCs w:val="24"/>
        </w:rPr>
        <w:lastRenderedPageBreak/>
        <w:t>not obtained from an entity that provides secondary school education (e.g., general educational development tests or GED); and</w:t>
      </w:r>
    </w:p>
    <w:p w14:paraId="40407484" w14:textId="77777777" w:rsidR="006B3CBC" w:rsidRPr="003E0C2C" w:rsidRDefault="006B3CBC" w:rsidP="00240D5D">
      <w:pPr>
        <w:pStyle w:val="ListParagraph"/>
        <w:numPr>
          <w:ilvl w:val="0"/>
          <w:numId w:val="44"/>
        </w:numPr>
        <w:spacing w:after="0" w:line="240" w:lineRule="auto"/>
        <w:ind w:left="1080"/>
        <w:rPr>
          <w:rFonts w:cstheme="minorHAnsi"/>
          <w:sz w:val="24"/>
          <w:szCs w:val="24"/>
        </w:rPr>
      </w:pPr>
      <w:r w:rsidRPr="003E0C2C">
        <w:rPr>
          <w:rFonts w:cstheme="minorHAnsi"/>
          <w:sz w:val="24"/>
          <w:szCs w:val="24"/>
        </w:rPr>
        <w:t>Document that such practices are necessary to be consistent with the institution’s mission.</w:t>
      </w:r>
    </w:p>
    <w:p w14:paraId="03C2C499" w14:textId="77777777" w:rsidR="006B3CBC" w:rsidRPr="003E0C2C" w:rsidRDefault="006B3CBC" w:rsidP="006B3CBC">
      <w:pPr>
        <w:spacing w:after="0" w:line="240" w:lineRule="auto"/>
        <w:ind w:left="1260"/>
        <w:contextualSpacing/>
        <w:rPr>
          <w:rFonts w:cstheme="minorHAnsi"/>
        </w:rPr>
      </w:pPr>
    </w:p>
    <w:p w14:paraId="61FCD07C" w14:textId="77777777" w:rsidR="006B3CBC" w:rsidRPr="003E0C2C" w:rsidRDefault="006B3CBC" w:rsidP="00240D5D">
      <w:pPr>
        <w:pStyle w:val="ListParagraph"/>
        <w:numPr>
          <w:ilvl w:val="0"/>
          <w:numId w:val="30"/>
        </w:numPr>
        <w:spacing w:after="0" w:line="240" w:lineRule="auto"/>
        <w:ind w:left="1080"/>
        <w:rPr>
          <w:rFonts w:cstheme="minorHAnsi"/>
        </w:rPr>
      </w:pPr>
      <w:r w:rsidRPr="003E0C2C">
        <w:rPr>
          <w:rFonts w:cstheme="minorHAnsi"/>
        </w:rPr>
        <w:t>Describe how the institution documents the basis for admissions decisions for non-degree programs.</w:t>
      </w:r>
    </w:p>
    <w:p w14:paraId="3AD71A03" w14:textId="77777777" w:rsidR="006B3CBC" w:rsidRPr="003E0C2C" w:rsidRDefault="006B3CBC" w:rsidP="006B3CBC">
      <w:pPr>
        <w:pStyle w:val="ListParagraph"/>
        <w:spacing w:after="0" w:line="240" w:lineRule="auto"/>
        <w:ind w:left="1080"/>
        <w:rPr>
          <w:rFonts w:cstheme="minorHAnsi"/>
        </w:rPr>
      </w:pPr>
    </w:p>
    <w:p w14:paraId="690DAD52" w14:textId="77777777" w:rsidR="006B3CBC" w:rsidRPr="003E0C2C" w:rsidRDefault="006B3CBC" w:rsidP="006B3CBC">
      <w:pPr>
        <w:pStyle w:val="ListParagraph"/>
        <w:spacing w:after="0" w:line="240" w:lineRule="auto"/>
        <w:ind w:left="1080"/>
        <w:rPr>
          <w:rFonts w:cstheme="minorHAnsi"/>
        </w:rPr>
      </w:pPr>
    </w:p>
    <w:p w14:paraId="4CBF0086" w14:textId="77777777" w:rsidR="006B3CBC" w:rsidRPr="003E0C2C" w:rsidRDefault="006B3CBC" w:rsidP="006B3CBC">
      <w:pPr>
        <w:pStyle w:val="ListParagraph"/>
        <w:spacing w:after="0" w:line="240" w:lineRule="auto"/>
        <w:ind w:left="1080"/>
        <w:rPr>
          <w:rFonts w:cstheme="minorHAnsi"/>
        </w:rPr>
      </w:pPr>
    </w:p>
    <w:p w14:paraId="5683F76F" w14:textId="77777777" w:rsidR="006B3CBC" w:rsidRPr="003E0C2C" w:rsidRDefault="006B3CBC" w:rsidP="00240D5D">
      <w:pPr>
        <w:pStyle w:val="ListParagraph"/>
        <w:numPr>
          <w:ilvl w:val="0"/>
          <w:numId w:val="30"/>
        </w:numPr>
        <w:spacing w:after="0" w:line="240" w:lineRule="auto"/>
        <w:ind w:left="1080"/>
        <w:rPr>
          <w:rFonts w:cstheme="minorHAnsi"/>
        </w:rPr>
      </w:pPr>
      <w:r w:rsidRPr="003E0C2C">
        <w:rPr>
          <w:rFonts w:cstheme="minorHAnsi"/>
        </w:rPr>
        <w:t xml:space="preserve">If the institution allows self-certification, describe the policy and process followed for verification. </w:t>
      </w:r>
    </w:p>
    <w:p w14:paraId="1FB8469A" w14:textId="77777777" w:rsidR="006B3CBC" w:rsidRPr="003E0C2C" w:rsidRDefault="006B3CBC" w:rsidP="006B3CBC">
      <w:pPr>
        <w:pStyle w:val="ListParagraph"/>
        <w:spacing w:after="0" w:line="240" w:lineRule="auto"/>
        <w:ind w:left="1080"/>
        <w:rPr>
          <w:rFonts w:cstheme="minorHAnsi"/>
        </w:rPr>
      </w:pPr>
    </w:p>
    <w:p w14:paraId="7B793D49" w14:textId="77777777" w:rsidR="006B3CBC" w:rsidRPr="003E0C2C" w:rsidRDefault="006B3CBC" w:rsidP="006B3CBC">
      <w:pPr>
        <w:pStyle w:val="ListParagraph"/>
        <w:spacing w:after="0" w:line="240" w:lineRule="auto"/>
        <w:ind w:left="1080"/>
        <w:rPr>
          <w:rFonts w:cstheme="minorHAnsi"/>
        </w:rPr>
      </w:pPr>
    </w:p>
    <w:p w14:paraId="75311453" w14:textId="77777777" w:rsidR="006B3CBC" w:rsidRPr="003E0C2C" w:rsidRDefault="006B3CBC" w:rsidP="006B3CBC">
      <w:pPr>
        <w:pStyle w:val="ListParagraph"/>
        <w:spacing w:after="0" w:line="240" w:lineRule="auto"/>
        <w:ind w:left="1080"/>
        <w:rPr>
          <w:rFonts w:cstheme="minorHAnsi"/>
        </w:rPr>
      </w:pPr>
    </w:p>
    <w:p w14:paraId="76E5A943" w14:textId="77777777" w:rsidR="006B3CBC" w:rsidRPr="003E0C2C" w:rsidRDefault="006B3CBC" w:rsidP="00240D5D">
      <w:pPr>
        <w:numPr>
          <w:ilvl w:val="1"/>
          <w:numId w:val="14"/>
        </w:numPr>
        <w:spacing w:after="0" w:line="240" w:lineRule="auto"/>
        <w:contextualSpacing/>
        <w:rPr>
          <w:rFonts w:cstheme="minorHAnsi"/>
          <w:smallCaps/>
          <w:sz w:val="24"/>
          <w:szCs w:val="24"/>
          <w:u w:val="single"/>
        </w:rPr>
      </w:pPr>
      <w:r w:rsidRPr="003E0C2C">
        <w:rPr>
          <w:rFonts w:cstheme="minorHAnsi"/>
          <w:smallCaps/>
          <w:sz w:val="24"/>
          <w:szCs w:val="24"/>
          <w:u w:val="single"/>
        </w:rPr>
        <w:t>Undergraduate Degrees</w:t>
      </w:r>
    </w:p>
    <w:p w14:paraId="639B6BF2" w14:textId="77777777" w:rsidR="006B3CBC" w:rsidRPr="003E0C2C" w:rsidRDefault="006B3CBC" w:rsidP="006B3CBC">
      <w:pPr>
        <w:spacing w:after="0" w:line="240" w:lineRule="auto"/>
        <w:ind w:left="720"/>
        <w:contextualSpacing/>
        <w:rPr>
          <w:rFonts w:cstheme="minorHAnsi"/>
          <w:sz w:val="24"/>
          <w:szCs w:val="24"/>
        </w:rPr>
      </w:pPr>
      <w:r w:rsidRPr="003E0C2C">
        <w:rPr>
          <w:rFonts w:cstheme="minorHAnsi"/>
          <w:sz w:val="24"/>
          <w:szCs w:val="24"/>
        </w:rPr>
        <w:t xml:space="preserve">The institution obtains official documentation that applicants possess a high school diploma or its recognized equivalent at the time of admission (e.g., high school diploma or general educational development tests [GED]). Institutions may implement self-certification in accordance with VIII.D.3. </w:t>
      </w:r>
    </w:p>
    <w:p w14:paraId="5C88FF73" w14:textId="77777777" w:rsidR="006B3CBC" w:rsidRPr="003E0C2C" w:rsidRDefault="006B3CBC" w:rsidP="006B3CBC">
      <w:pPr>
        <w:spacing w:after="0" w:line="240" w:lineRule="auto"/>
        <w:ind w:left="1440"/>
        <w:contextualSpacing/>
        <w:rPr>
          <w:rFonts w:cstheme="minorHAnsi"/>
        </w:rPr>
      </w:pPr>
    </w:p>
    <w:p w14:paraId="0EBCC522" w14:textId="77777777" w:rsidR="006B3CBC" w:rsidRPr="003E0C2C" w:rsidRDefault="006B3CBC" w:rsidP="00240D5D">
      <w:pPr>
        <w:numPr>
          <w:ilvl w:val="0"/>
          <w:numId w:val="38"/>
        </w:numPr>
        <w:spacing w:after="0" w:line="240" w:lineRule="auto"/>
        <w:ind w:left="1080"/>
        <w:contextualSpacing/>
        <w:rPr>
          <w:rFonts w:cstheme="minorHAnsi"/>
        </w:rPr>
      </w:pPr>
      <w:r w:rsidRPr="003E0C2C">
        <w:rPr>
          <w:rFonts w:cstheme="minorHAnsi"/>
        </w:rPr>
        <w:t>Describe how the institution documents the basis for admissions decisions for undergraduate degree programs.</w:t>
      </w:r>
      <w:r w:rsidRPr="003E0C2C">
        <w:rPr>
          <w:rFonts w:cstheme="minorHAnsi"/>
        </w:rPr>
        <w:br/>
      </w:r>
      <w:r w:rsidRPr="003E0C2C">
        <w:rPr>
          <w:rFonts w:cstheme="minorHAnsi"/>
        </w:rPr>
        <w:br/>
      </w:r>
    </w:p>
    <w:p w14:paraId="7AE36178" w14:textId="77777777" w:rsidR="006B3CBC" w:rsidRPr="003E0C2C" w:rsidRDefault="006B3CBC" w:rsidP="006B3CBC">
      <w:pPr>
        <w:spacing w:after="0" w:line="240" w:lineRule="auto"/>
        <w:ind w:left="1080"/>
        <w:contextualSpacing/>
        <w:rPr>
          <w:rFonts w:cstheme="minorHAnsi"/>
        </w:rPr>
      </w:pPr>
    </w:p>
    <w:p w14:paraId="001F3AAC" w14:textId="77777777" w:rsidR="006B3CBC" w:rsidRPr="003E0C2C" w:rsidRDefault="006B3CBC" w:rsidP="00240D5D">
      <w:pPr>
        <w:numPr>
          <w:ilvl w:val="0"/>
          <w:numId w:val="38"/>
        </w:numPr>
        <w:spacing w:after="0" w:line="240" w:lineRule="auto"/>
        <w:ind w:left="1080"/>
        <w:contextualSpacing/>
        <w:rPr>
          <w:rFonts w:cstheme="minorHAnsi"/>
        </w:rPr>
      </w:pPr>
      <w:r w:rsidRPr="003E0C2C">
        <w:rPr>
          <w:rFonts w:cstheme="minorHAnsi"/>
        </w:rPr>
        <w:t xml:space="preserve">If the institution allows self-certification, describe the policy and process followed for verification. </w:t>
      </w:r>
      <w:r w:rsidRPr="003E0C2C">
        <w:rPr>
          <w:rFonts w:cstheme="minorHAnsi"/>
        </w:rPr>
        <w:br/>
      </w:r>
      <w:r w:rsidRPr="003E0C2C">
        <w:rPr>
          <w:rFonts w:cstheme="minorHAnsi"/>
        </w:rPr>
        <w:br/>
      </w:r>
      <w:r w:rsidRPr="003E0C2C">
        <w:rPr>
          <w:rFonts w:cstheme="minorHAnsi"/>
        </w:rPr>
        <w:br/>
      </w:r>
    </w:p>
    <w:p w14:paraId="491A988C" w14:textId="77777777" w:rsidR="006B3CBC" w:rsidRPr="003E0C2C" w:rsidRDefault="006B3CBC" w:rsidP="00240D5D">
      <w:pPr>
        <w:numPr>
          <w:ilvl w:val="1"/>
          <w:numId w:val="14"/>
        </w:numPr>
        <w:spacing w:after="0" w:line="240" w:lineRule="auto"/>
        <w:contextualSpacing/>
        <w:rPr>
          <w:rFonts w:cstheme="minorHAnsi"/>
          <w:smallCaps/>
          <w:sz w:val="24"/>
          <w:szCs w:val="24"/>
          <w:u w:val="single"/>
        </w:rPr>
      </w:pPr>
      <w:r w:rsidRPr="003E0C2C">
        <w:rPr>
          <w:rFonts w:cstheme="minorHAnsi"/>
          <w:smallCaps/>
          <w:sz w:val="24"/>
          <w:szCs w:val="24"/>
          <w:u w:val="single"/>
        </w:rPr>
        <w:t>Master’s Degrees</w:t>
      </w:r>
    </w:p>
    <w:p w14:paraId="1C5B1851" w14:textId="77777777" w:rsidR="006B3CBC" w:rsidRPr="003E0C2C" w:rsidRDefault="006B3CBC" w:rsidP="006B3CBC">
      <w:pPr>
        <w:spacing w:after="0" w:line="240" w:lineRule="auto"/>
        <w:ind w:left="720"/>
        <w:contextualSpacing/>
        <w:rPr>
          <w:rFonts w:cstheme="minorHAnsi"/>
          <w:sz w:val="24"/>
          <w:szCs w:val="24"/>
        </w:rPr>
      </w:pPr>
      <w:r w:rsidRPr="003E0C2C">
        <w:rPr>
          <w:rFonts w:cstheme="minorHAnsi"/>
          <w:sz w:val="24"/>
          <w:szCs w:val="24"/>
        </w:rPr>
        <w:t xml:space="preserve">At the time of admission, the institution obtains official documentation that applicants possess a bachelor’s degree earned from an appropriately accredited institution. </w:t>
      </w:r>
    </w:p>
    <w:p w14:paraId="6DC09B0A" w14:textId="77777777" w:rsidR="006B3CBC" w:rsidRPr="003E0C2C" w:rsidRDefault="006B3CBC" w:rsidP="006B3CBC">
      <w:pPr>
        <w:spacing w:after="0" w:line="240" w:lineRule="auto"/>
        <w:ind w:left="1260"/>
        <w:contextualSpacing/>
        <w:rPr>
          <w:rFonts w:cstheme="minorHAnsi"/>
        </w:rPr>
      </w:pPr>
    </w:p>
    <w:p w14:paraId="1108B0A4" w14:textId="77777777" w:rsidR="006B3CBC" w:rsidRPr="003E0C2C" w:rsidRDefault="006B3CBC" w:rsidP="00240D5D">
      <w:pPr>
        <w:pStyle w:val="ListParagraph"/>
        <w:numPr>
          <w:ilvl w:val="0"/>
          <w:numId w:val="31"/>
        </w:numPr>
        <w:spacing w:after="0" w:line="240" w:lineRule="auto"/>
        <w:ind w:left="1080"/>
        <w:rPr>
          <w:rFonts w:cstheme="minorHAnsi"/>
        </w:rPr>
      </w:pPr>
      <w:r w:rsidRPr="003E0C2C">
        <w:rPr>
          <w:rFonts w:cstheme="minorHAnsi"/>
        </w:rPr>
        <w:t>Describe how the institution documents the basis for admissions decisions for master’s degree programs.</w:t>
      </w:r>
    </w:p>
    <w:p w14:paraId="156D4D89" w14:textId="77777777" w:rsidR="006B3CBC" w:rsidRPr="003E0C2C" w:rsidRDefault="006B3CBC" w:rsidP="006B3CBC">
      <w:pPr>
        <w:pStyle w:val="ListParagraph"/>
        <w:spacing w:after="0" w:line="240" w:lineRule="auto"/>
        <w:ind w:left="1080"/>
        <w:rPr>
          <w:rFonts w:cstheme="minorHAnsi"/>
        </w:rPr>
      </w:pPr>
    </w:p>
    <w:p w14:paraId="1D443EF6" w14:textId="77777777" w:rsidR="006B3CBC" w:rsidRPr="003E0C2C" w:rsidRDefault="006B3CBC" w:rsidP="006B3CBC">
      <w:pPr>
        <w:pStyle w:val="ListParagraph"/>
        <w:spacing w:after="0" w:line="240" w:lineRule="auto"/>
        <w:ind w:left="1080"/>
        <w:rPr>
          <w:rFonts w:cstheme="minorHAnsi"/>
        </w:rPr>
      </w:pPr>
    </w:p>
    <w:p w14:paraId="5E303410" w14:textId="77777777" w:rsidR="006B3CBC" w:rsidRPr="003E0C2C" w:rsidRDefault="006B3CBC" w:rsidP="006B3CBC">
      <w:pPr>
        <w:pStyle w:val="ListParagraph"/>
        <w:spacing w:after="0" w:line="240" w:lineRule="auto"/>
        <w:ind w:left="1080"/>
        <w:rPr>
          <w:rFonts w:cstheme="minorHAnsi"/>
        </w:rPr>
      </w:pPr>
    </w:p>
    <w:p w14:paraId="7A4A3BB3" w14:textId="77777777" w:rsidR="006B3CBC" w:rsidRPr="003E0C2C" w:rsidRDefault="006B3CBC" w:rsidP="00240D5D">
      <w:pPr>
        <w:numPr>
          <w:ilvl w:val="1"/>
          <w:numId w:val="14"/>
        </w:numPr>
        <w:spacing w:after="0" w:line="240" w:lineRule="auto"/>
        <w:contextualSpacing/>
        <w:rPr>
          <w:rFonts w:cstheme="minorHAnsi"/>
          <w:smallCaps/>
          <w:sz w:val="24"/>
          <w:szCs w:val="24"/>
          <w:u w:val="single"/>
        </w:rPr>
      </w:pPr>
      <w:r w:rsidRPr="003E0C2C">
        <w:rPr>
          <w:rFonts w:cstheme="minorHAnsi"/>
          <w:smallCaps/>
          <w:sz w:val="24"/>
          <w:szCs w:val="24"/>
          <w:u w:val="single"/>
        </w:rPr>
        <w:t>First Professional Degrees</w:t>
      </w:r>
    </w:p>
    <w:p w14:paraId="0CE145D4" w14:textId="77777777" w:rsidR="006B3CBC" w:rsidRPr="003E0C2C" w:rsidRDefault="006B3CBC" w:rsidP="006B3CBC">
      <w:pPr>
        <w:spacing w:after="0" w:line="240" w:lineRule="auto"/>
        <w:ind w:left="720"/>
        <w:contextualSpacing/>
        <w:rPr>
          <w:rFonts w:cstheme="minorHAnsi"/>
          <w:sz w:val="24"/>
          <w:szCs w:val="24"/>
        </w:rPr>
      </w:pPr>
      <w:r w:rsidRPr="003E0C2C">
        <w:rPr>
          <w:rFonts w:cstheme="minorHAnsi"/>
          <w:sz w:val="24"/>
          <w:szCs w:val="24"/>
        </w:rPr>
        <w:t xml:space="preserve">At the time of admission, the institution obtains documentation that applicants possess a bachelor’s or master’s degree earned from an appropriately accredited institution. </w:t>
      </w:r>
    </w:p>
    <w:p w14:paraId="39409CF9" w14:textId="77777777" w:rsidR="006B3CBC" w:rsidRPr="003E0C2C" w:rsidRDefault="006B3CBC" w:rsidP="006B3CBC">
      <w:pPr>
        <w:spacing w:after="0" w:line="240" w:lineRule="auto"/>
        <w:ind w:left="1260"/>
        <w:contextualSpacing/>
        <w:rPr>
          <w:rFonts w:cstheme="minorHAnsi"/>
        </w:rPr>
      </w:pPr>
    </w:p>
    <w:p w14:paraId="7ED2D6D1" w14:textId="77777777" w:rsidR="006B3CBC" w:rsidRPr="003E0C2C" w:rsidRDefault="006B3CBC" w:rsidP="00240D5D">
      <w:pPr>
        <w:numPr>
          <w:ilvl w:val="0"/>
          <w:numId w:val="32"/>
        </w:numPr>
        <w:spacing w:after="0" w:line="240" w:lineRule="auto"/>
        <w:ind w:left="1080"/>
        <w:contextualSpacing/>
        <w:rPr>
          <w:rFonts w:cstheme="minorHAnsi"/>
        </w:rPr>
      </w:pPr>
      <w:r w:rsidRPr="003E0C2C">
        <w:rPr>
          <w:rFonts w:cstheme="minorHAnsi"/>
        </w:rPr>
        <w:t>Describe how the institution documents the basis for admissions decisions for first professional degree programs.</w:t>
      </w:r>
      <w:r w:rsidRPr="003E0C2C">
        <w:rPr>
          <w:rFonts w:cstheme="minorHAnsi"/>
        </w:rPr>
        <w:br/>
      </w:r>
      <w:r w:rsidRPr="003E0C2C">
        <w:rPr>
          <w:rFonts w:cstheme="minorHAnsi"/>
        </w:rPr>
        <w:br/>
      </w:r>
    </w:p>
    <w:p w14:paraId="7988125F" w14:textId="77777777" w:rsidR="006B3CBC" w:rsidRPr="003E0C2C" w:rsidRDefault="006B3CBC" w:rsidP="006B3CBC">
      <w:pPr>
        <w:spacing w:after="0" w:line="240" w:lineRule="auto"/>
        <w:ind w:left="1080"/>
        <w:contextualSpacing/>
        <w:rPr>
          <w:rFonts w:cstheme="minorHAnsi"/>
        </w:rPr>
      </w:pPr>
    </w:p>
    <w:p w14:paraId="7435CFDA" w14:textId="77777777" w:rsidR="006B3CBC" w:rsidRPr="003E0C2C" w:rsidRDefault="006B3CBC" w:rsidP="00240D5D">
      <w:pPr>
        <w:numPr>
          <w:ilvl w:val="1"/>
          <w:numId w:val="14"/>
        </w:numPr>
        <w:spacing w:after="0" w:line="240" w:lineRule="auto"/>
        <w:contextualSpacing/>
        <w:rPr>
          <w:rFonts w:cstheme="minorHAnsi"/>
          <w:smallCaps/>
          <w:sz w:val="24"/>
          <w:szCs w:val="24"/>
          <w:u w:val="single"/>
        </w:rPr>
      </w:pPr>
      <w:r w:rsidRPr="003E0C2C">
        <w:rPr>
          <w:rFonts w:cstheme="minorHAnsi"/>
          <w:smallCaps/>
          <w:sz w:val="24"/>
          <w:szCs w:val="24"/>
          <w:u w:val="single"/>
        </w:rPr>
        <w:t>Professional Doctoral Degrees</w:t>
      </w:r>
    </w:p>
    <w:p w14:paraId="4F73DC73" w14:textId="77777777" w:rsidR="006B3CBC" w:rsidRPr="003E0C2C" w:rsidRDefault="006B3CBC" w:rsidP="006B3CBC">
      <w:pPr>
        <w:spacing w:after="0" w:line="240" w:lineRule="auto"/>
        <w:ind w:left="720"/>
        <w:contextualSpacing/>
        <w:rPr>
          <w:rFonts w:cstheme="minorHAnsi"/>
          <w:szCs w:val="20"/>
        </w:rPr>
      </w:pPr>
      <w:r w:rsidRPr="003E0C2C">
        <w:rPr>
          <w:rFonts w:cstheme="minorHAnsi"/>
          <w:sz w:val="24"/>
          <w:szCs w:val="24"/>
        </w:rPr>
        <w:lastRenderedPageBreak/>
        <w:t xml:space="preserve">At the time of admission, the institution obtains documentation that applicants possess a bachelor’s or master’s degree earned from an appropriately accredited institution and relevant academic experience. At a minimum, the institution verifies that applicants have completed 30 graduate-level credit hours prior to admission. </w:t>
      </w:r>
      <w:r w:rsidRPr="003E0C2C">
        <w:rPr>
          <w:rFonts w:cstheme="minorHAnsi"/>
          <w:sz w:val="24"/>
          <w:szCs w:val="24"/>
        </w:rPr>
        <w:br/>
      </w:r>
    </w:p>
    <w:p w14:paraId="2ADD042A" w14:textId="77777777" w:rsidR="006B3CBC" w:rsidRPr="003E0C2C" w:rsidRDefault="006B3CBC" w:rsidP="00240D5D">
      <w:pPr>
        <w:numPr>
          <w:ilvl w:val="0"/>
          <w:numId w:val="33"/>
        </w:numPr>
        <w:spacing w:after="0" w:line="240" w:lineRule="auto"/>
        <w:ind w:left="1080"/>
        <w:contextualSpacing/>
        <w:rPr>
          <w:rFonts w:cstheme="minorHAnsi"/>
        </w:rPr>
      </w:pPr>
      <w:r w:rsidRPr="003E0C2C">
        <w:rPr>
          <w:rFonts w:cstheme="minorHAnsi"/>
        </w:rPr>
        <w:t>Describe how the institution documents the basis for admissions decisions for professional doctoral degree programs.</w:t>
      </w:r>
      <w:r w:rsidRPr="003E0C2C">
        <w:rPr>
          <w:rFonts w:cstheme="minorHAnsi"/>
        </w:rPr>
        <w:br/>
      </w:r>
      <w:r w:rsidRPr="003E0C2C">
        <w:rPr>
          <w:rFonts w:cstheme="minorHAnsi"/>
        </w:rPr>
        <w:br/>
      </w:r>
      <w:r w:rsidRPr="003E0C2C">
        <w:rPr>
          <w:rFonts w:cstheme="minorHAnsi"/>
        </w:rPr>
        <w:br/>
      </w:r>
    </w:p>
    <w:p w14:paraId="7BF597AB" w14:textId="77777777" w:rsidR="006B3CBC" w:rsidRPr="003E0C2C" w:rsidRDefault="006B3CBC" w:rsidP="00240D5D">
      <w:pPr>
        <w:numPr>
          <w:ilvl w:val="0"/>
          <w:numId w:val="14"/>
        </w:numPr>
        <w:spacing w:after="0" w:line="240" w:lineRule="auto"/>
        <w:contextualSpacing/>
        <w:rPr>
          <w:rFonts w:cstheme="minorHAnsi"/>
          <w:sz w:val="24"/>
          <w:szCs w:val="24"/>
        </w:rPr>
      </w:pPr>
      <w:r w:rsidRPr="003E0C2C">
        <w:rPr>
          <w:rFonts w:cstheme="minorHAnsi"/>
          <w:b/>
          <w:sz w:val="24"/>
          <w:szCs w:val="24"/>
        </w:rPr>
        <w:t>Admission Acceptance and Denial:</w:t>
      </w:r>
      <w:r w:rsidRPr="003E0C2C">
        <w:rPr>
          <w:rFonts w:cstheme="minorHAnsi"/>
          <w:sz w:val="24"/>
          <w:szCs w:val="24"/>
        </w:rPr>
        <w:t xml:space="preserve"> The institution informs applicants that they have been accepted for admission. The institution communicates with the applicant and documents the basis for any denial of admission. </w:t>
      </w:r>
    </w:p>
    <w:p w14:paraId="17C88837" w14:textId="77777777" w:rsidR="006B3CBC" w:rsidRPr="003E0C2C" w:rsidRDefault="006B3CBC" w:rsidP="006B3CBC">
      <w:pPr>
        <w:spacing w:after="0" w:line="240" w:lineRule="auto"/>
        <w:ind w:left="720"/>
        <w:contextualSpacing/>
        <w:rPr>
          <w:rFonts w:cstheme="minorHAnsi"/>
          <w:b/>
        </w:rPr>
      </w:pPr>
    </w:p>
    <w:p w14:paraId="031E5AA9" w14:textId="77777777" w:rsidR="006B3CBC" w:rsidRPr="003E0C2C" w:rsidRDefault="006B3CBC" w:rsidP="00240D5D">
      <w:pPr>
        <w:numPr>
          <w:ilvl w:val="0"/>
          <w:numId w:val="20"/>
        </w:numPr>
        <w:spacing w:after="0" w:line="240" w:lineRule="auto"/>
        <w:ind w:left="720"/>
        <w:contextualSpacing/>
        <w:rPr>
          <w:rFonts w:cstheme="minorHAnsi"/>
        </w:rPr>
      </w:pPr>
      <w:r w:rsidRPr="003E0C2C">
        <w:rPr>
          <w:rFonts w:cstheme="minorHAnsi"/>
        </w:rPr>
        <w:t xml:space="preserve">Describe the procedures followed to inform applicants they have been accepted for or denied admission. </w:t>
      </w:r>
      <w:r w:rsidRPr="003E0C2C">
        <w:rPr>
          <w:rFonts w:cstheme="minorHAnsi"/>
        </w:rPr>
        <w:br/>
      </w:r>
      <w:r w:rsidRPr="003E0C2C">
        <w:rPr>
          <w:rFonts w:cstheme="minorHAnsi"/>
        </w:rPr>
        <w:br/>
      </w:r>
      <w:r w:rsidRPr="003E0C2C">
        <w:rPr>
          <w:rFonts w:cstheme="minorHAnsi"/>
        </w:rPr>
        <w:br/>
      </w:r>
    </w:p>
    <w:p w14:paraId="3E88AD1B" w14:textId="77777777" w:rsidR="006B3CBC" w:rsidRPr="003E0C2C" w:rsidRDefault="006B3CBC" w:rsidP="00240D5D">
      <w:pPr>
        <w:numPr>
          <w:ilvl w:val="0"/>
          <w:numId w:val="20"/>
        </w:numPr>
        <w:spacing w:after="0" w:line="240" w:lineRule="auto"/>
        <w:ind w:left="720"/>
        <w:contextualSpacing/>
        <w:rPr>
          <w:rFonts w:cstheme="minorHAnsi"/>
        </w:rPr>
      </w:pPr>
      <w:r w:rsidRPr="003E0C2C">
        <w:rPr>
          <w:rFonts w:cstheme="minorHAnsi"/>
        </w:rPr>
        <w:t xml:space="preserve">List the reasons why an applicant may be denied admission. </w:t>
      </w:r>
      <w:r w:rsidRPr="003E0C2C">
        <w:rPr>
          <w:rFonts w:cstheme="minorHAnsi"/>
        </w:rPr>
        <w:br/>
      </w:r>
      <w:r w:rsidRPr="003E0C2C">
        <w:rPr>
          <w:rFonts w:cstheme="minorHAnsi"/>
        </w:rPr>
        <w:br/>
      </w:r>
      <w:r w:rsidRPr="003E0C2C">
        <w:rPr>
          <w:rFonts w:cstheme="minorHAnsi"/>
        </w:rPr>
        <w:br/>
      </w:r>
    </w:p>
    <w:p w14:paraId="1C65C8FE" w14:textId="77777777" w:rsidR="006B3CBC" w:rsidRPr="003E0C2C" w:rsidRDefault="006B3CBC" w:rsidP="00240D5D">
      <w:pPr>
        <w:numPr>
          <w:ilvl w:val="0"/>
          <w:numId w:val="14"/>
        </w:numPr>
        <w:spacing w:after="0" w:line="240" w:lineRule="auto"/>
        <w:contextualSpacing/>
        <w:rPr>
          <w:rFonts w:cstheme="minorHAnsi"/>
          <w:sz w:val="24"/>
          <w:szCs w:val="24"/>
        </w:rPr>
      </w:pPr>
      <w:r w:rsidRPr="003E0C2C">
        <w:rPr>
          <w:rFonts w:cstheme="minorHAnsi"/>
          <w:b/>
          <w:sz w:val="24"/>
          <w:szCs w:val="24"/>
        </w:rPr>
        <w:t>Transfer Credits and Experiential Learning:</w:t>
      </w:r>
      <w:r w:rsidRPr="003E0C2C">
        <w:rPr>
          <w:rFonts w:cstheme="minorHAnsi"/>
          <w:sz w:val="24"/>
          <w:szCs w:val="24"/>
        </w:rPr>
        <w:t xml:space="preserve"> The institution implements a fair and equitable transfer credit policy that is published in the catalog. The steps for requesting transfer credit are clear and disclose the documentation required for review. Students are able to appeal transfer credit decisions using published procedures. Transfer credit requests are not denied based solely on the source of accreditation of the credit-granting institution. </w:t>
      </w:r>
    </w:p>
    <w:p w14:paraId="07DC7D23" w14:textId="77777777" w:rsidR="006B3CBC" w:rsidRPr="003E0C2C" w:rsidRDefault="006B3CBC" w:rsidP="006B3CBC">
      <w:pPr>
        <w:spacing w:after="0" w:line="240" w:lineRule="auto"/>
        <w:ind w:left="1080"/>
        <w:contextualSpacing/>
        <w:rPr>
          <w:rFonts w:cstheme="minorHAnsi"/>
          <w:sz w:val="24"/>
          <w:szCs w:val="24"/>
        </w:rPr>
      </w:pPr>
    </w:p>
    <w:p w14:paraId="30B9586B" w14:textId="77777777" w:rsidR="006B3CBC" w:rsidRPr="003E0C2C" w:rsidRDefault="006B3CBC" w:rsidP="006B3CBC">
      <w:pPr>
        <w:spacing w:after="0" w:line="240" w:lineRule="auto"/>
        <w:ind w:left="360"/>
        <w:contextualSpacing/>
        <w:rPr>
          <w:rFonts w:cstheme="minorHAnsi"/>
          <w:sz w:val="24"/>
          <w:szCs w:val="24"/>
        </w:rPr>
      </w:pPr>
      <w:r w:rsidRPr="003E0C2C">
        <w:rPr>
          <w:rFonts w:cstheme="minorHAnsi"/>
          <w:sz w:val="24"/>
          <w:szCs w:val="24"/>
        </w:rPr>
        <w:t xml:space="preserve">Credit awarded for experiential or equivalent learning, including challenge and test-out credits, cannot exceed 25 percent of the credits required for an undergraduate degree. Institutions maintain official documentation of the bases for decisions to award credit for experiential or equivalent learning. </w:t>
      </w:r>
    </w:p>
    <w:p w14:paraId="5181DD42" w14:textId="77777777" w:rsidR="006B3CBC" w:rsidRPr="003E0C2C" w:rsidRDefault="006B3CBC" w:rsidP="006B3CBC">
      <w:pPr>
        <w:spacing w:after="0" w:line="240" w:lineRule="auto"/>
        <w:ind w:left="360"/>
        <w:contextualSpacing/>
        <w:rPr>
          <w:rFonts w:cstheme="minorHAnsi"/>
          <w:sz w:val="24"/>
          <w:szCs w:val="24"/>
        </w:rPr>
      </w:pPr>
    </w:p>
    <w:p w14:paraId="7E120563" w14:textId="77777777" w:rsidR="006B3CBC" w:rsidRPr="003E0C2C" w:rsidRDefault="006B3CBC" w:rsidP="006B3CBC">
      <w:pPr>
        <w:spacing w:after="0" w:line="240" w:lineRule="auto"/>
        <w:ind w:left="360"/>
        <w:contextualSpacing/>
        <w:rPr>
          <w:rFonts w:cstheme="minorHAnsi"/>
          <w:sz w:val="24"/>
          <w:szCs w:val="24"/>
        </w:rPr>
      </w:pPr>
      <w:r w:rsidRPr="003E0C2C">
        <w:rPr>
          <w:rFonts w:cstheme="minorHAnsi"/>
          <w:sz w:val="24"/>
          <w:szCs w:val="24"/>
        </w:rPr>
        <w:t xml:space="preserve">An institution seeking to offer credit for prior learning assessment publishes evaluation standards consistent with CAEL’s Ten Standards for Assessing Learning. Prior learning assessment is performed by qualified individuals with experience in the evaluation of prior learning. </w:t>
      </w:r>
    </w:p>
    <w:p w14:paraId="1465B40F" w14:textId="77777777" w:rsidR="006B3CBC" w:rsidRPr="003E0C2C" w:rsidRDefault="006B3CBC" w:rsidP="006B3CBC">
      <w:pPr>
        <w:spacing w:after="0" w:line="240" w:lineRule="auto"/>
        <w:ind w:left="360"/>
        <w:contextualSpacing/>
        <w:rPr>
          <w:rFonts w:cstheme="minorHAnsi"/>
          <w:sz w:val="24"/>
          <w:szCs w:val="24"/>
        </w:rPr>
      </w:pPr>
    </w:p>
    <w:p w14:paraId="1CB95820" w14:textId="77777777" w:rsidR="006B3CBC" w:rsidRPr="003E0C2C" w:rsidRDefault="006B3CBC" w:rsidP="006B3CBC">
      <w:pPr>
        <w:spacing w:after="0" w:line="240" w:lineRule="auto"/>
        <w:ind w:left="360"/>
        <w:contextualSpacing/>
        <w:rPr>
          <w:rFonts w:cstheme="minorHAnsi"/>
          <w:sz w:val="24"/>
          <w:szCs w:val="24"/>
        </w:rPr>
      </w:pPr>
      <w:r w:rsidRPr="003E0C2C">
        <w:rPr>
          <w:rFonts w:cstheme="minorHAnsi"/>
          <w:sz w:val="24"/>
          <w:szCs w:val="24"/>
        </w:rPr>
        <w:t>In instances where a student seeks to transfer more than the maximum allowable percentage of required credit hours specified in the relevant degree category listed in subsection F.2. through F.5. below, the institution must conduct a comprehensive assessment of the student’s credits earned and document how the credits align with its program outcomes. In such cases, transfer credit allowances may not exceed the lesser of any applicable state requirements or 90 percent of the credits required for undergraduate degrees, 75 percent of the credits required for master’s degrees or first professional degrees, or 40 percent of the credits required for professional doctoral degrees.</w:t>
      </w:r>
    </w:p>
    <w:p w14:paraId="0D7691B4" w14:textId="77777777" w:rsidR="006B3CBC" w:rsidRPr="003E0C2C" w:rsidRDefault="006B3CBC" w:rsidP="006B3CBC">
      <w:pPr>
        <w:spacing w:after="0" w:line="240" w:lineRule="auto"/>
        <w:ind w:left="720"/>
        <w:contextualSpacing/>
        <w:rPr>
          <w:rFonts w:cstheme="minorHAnsi"/>
        </w:rPr>
      </w:pPr>
    </w:p>
    <w:p w14:paraId="18C06436" w14:textId="77777777" w:rsidR="006B3CBC" w:rsidRPr="003E0C2C" w:rsidRDefault="006B3CBC" w:rsidP="00240D5D">
      <w:pPr>
        <w:numPr>
          <w:ilvl w:val="0"/>
          <w:numId w:val="21"/>
        </w:numPr>
        <w:spacing w:after="0" w:line="240" w:lineRule="auto"/>
        <w:ind w:left="720"/>
        <w:contextualSpacing/>
        <w:rPr>
          <w:rFonts w:cstheme="minorHAnsi"/>
        </w:rPr>
      </w:pPr>
      <w:r w:rsidRPr="003E0C2C">
        <w:rPr>
          <w:rFonts w:cstheme="minorHAnsi"/>
        </w:rPr>
        <w:lastRenderedPageBreak/>
        <w:t xml:space="preserve">Describe how the institution’s transfer credit policy is fair and equitable. </w:t>
      </w:r>
      <w:r w:rsidRPr="003E0C2C">
        <w:rPr>
          <w:rFonts w:cstheme="minorHAnsi"/>
        </w:rPr>
        <w:br/>
      </w:r>
      <w:r w:rsidRPr="003E0C2C">
        <w:rPr>
          <w:rFonts w:cstheme="minorHAnsi"/>
        </w:rPr>
        <w:br/>
      </w:r>
      <w:r w:rsidRPr="003E0C2C">
        <w:rPr>
          <w:rFonts w:cstheme="minorHAnsi"/>
        </w:rPr>
        <w:br/>
      </w:r>
    </w:p>
    <w:p w14:paraId="27D1197A" w14:textId="77777777" w:rsidR="006B3CBC" w:rsidRPr="003E0C2C" w:rsidRDefault="006B3CBC" w:rsidP="00240D5D">
      <w:pPr>
        <w:numPr>
          <w:ilvl w:val="0"/>
          <w:numId w:val="21"/>
        </w:numPr>
        <w:spacing w:after="0" w:line="240" w:lineRule="auto"/>
        <w:ind w:left="720"/>
        <w:contextualSpacing/>
        <w:rPr>
          <w:rFonts w:cstheme="minorHAnsi"/>
        </w:rPr>
      </w:pPr>
      <w:r w:rsidRPr="003E0C2C">
        <w:rPr>
          <w:rFonts w:cstheme="minorHAnsi"/>
        </w:rPr>
        <w:t xml:space="preserve">Provide a link to the institution’s transfer credit policy. </w:t>
      </w:r>
      <w:r w:rsidRPr="003E0C2C">
        <w:rPr>
          <w:rFonts w:cstheme="minorHAnsi"/>
        </w:rPr>
        <w:br/>
      </w:r>
      <w:r w:rsidRPr="003E0C2C">
        <w:rPr>
          <w:rFonts w:cstheme="minorHAnsi"/>
        </w:rPr>
        <w:br/>
      </w:r>
      <w:r w:rsidRPr="003E0C2C">
        <w:rPr>
          <w:rFonts w:eastAsia="Times New Roman" w:cstheme="minorHAnsi"/>
        </w:rPr>
        <w:t>For this response:</w:t>
      </w:r>
      <w:r w:rsidRPr="003E0C2C">
        <w:rPr>
          <w:rFonts w:eastAsia="Times New Roman" w:cstheme="minorHAnsi"/>
          <w:color w:val="0000FF"/>
        </w:rPr>
        <w:t xml:space="preserve"> </w:t>
      </w:r>
      <w:sdt>
        <w:sdtPr>
          <w:rPr>
            <w:rFonts w:eastAsia="Times New Roman" w:cstheme="minorHAnsi"/>
            <w:color w:val="0000FF"/>
          </w:rPr>
          <w:id w:val="-1242021373"/>
          <w:placeholder>
            <w:docPart w:val="001C344309AB4E18B93A33CC8D3C18AD"/>
          </w:placeholder>
          <w:showingPlcHdr/>
        </w:sdtPr>
        <w:sdtContent>
          <w:r w:rsidRPr="003E0C2C">
            <w:rPr>
              <w:rStyle w:val="PlaceholderText"/>
              <w:rFonts w:cstheme="minorHAnsi"/>
            </w:rPr>
            <w:t>Insert Link</w:t>
          </w:r>
        </w:sdtContent>
      </w:sdt>
      <w:r w:rsidRPr="003E0C2C">
        <w:rPr>
          <w:rFonts w:eastAsia="Times New Roman" w:cstheme="minorHAnsi"/>
        </w:rPr>
        <w:br/>
      </w:r>
    </w:p>
    <w:p w14:paraId="1BCB1718" w14:textId="77777777" w:rsidR="006B3CBC" w:rsidRPr="003E0C2C" w:rsidRDefault="006B3CBC" w:rsidP="00240D5D">
      <w:pPr>
        <w:numPr>
          <w:ilvl w:val="0"/>
          <w:numId w:val="21"/>
        </w:numPr>
        <w:spacing w:after="0" w:line="240" w:lineRule="auto"/>
        <w:ind w:left="720"/>
        <w:contextualSpacing/>
        <w:rPr>
          <w:rFonts w:cstheme="minorHAnsi"/>
        </w:rPr>
      </w:pPr>
      <w:r w:rsidRPr="003E0C2C">
        <w:rPr>
          <w:rFonts w:cstheme="minorHAnsi"/>
        </w:rPr>
        <w:t xml:space="preserve">Describe the steps followed by students when requesting transfer credit. </w:t>
      </w:r>
      <w:r w:rsidRPr="003E0C2C">
        <w:rPr>
          <w:rFonts w:cstheme="minorHAnsi"/>
        </w:rPr>
        <w:br/>
      </w:r>
      <w:r w:rsidRPr="003E0C2C">
        <w:rPr>
          <w:rFonts w:cstheme="minorHAnsi"/>
        </w:rPr>
        <w:br/>
      </w:r>
      <w:r w:rsidRPr="003E0C2C">
        <w:rPr>
          <w:rFonts w:cstheme="minorHAnsi"/>
        </w:rPr>
        <w:br/>
      </w:r>
    </w:p>
    <w:p w14:paraId="5941A8EB" w14:textId="77777777" w:rsidR="006B3CBC" w:rsidRPr="003E0C2C" w:rsidRDefault="006B3CBC" w:rsidP="00240D5D">
      <w:pPr>
        <w:numPr>
          <w:ilvl w:val="0"/>
          <w:numId w:val="21"/>
        </w:numPr>
        <w:spacing w:after="0" w:line="240" w:lineRule="auto"/>
        <w:ind w:left="720"/>
        <w:contextualSpacing/>
        <w:rPr>
          <w:rFonts w:cstheme="minorHAnsi"/>
        </w:rPr>
      </w:pPr>
      <w:r w:rsidRPr="003E0C2C">
        <w:rPr>
          <w:rFonts w:cstheme="minorHAnsi"/>
        </w:rPr>
        <w:t xml:space="preserve">Describe the institution’s process for evaluating transfer credit. </w:t>
      </w:r>
      <w:r w:rsidRPr="003E0C2C">
        <w:rPr>
          <w:rFonts w:cstheme="minorHAnsi"/>
        </w:rPr>
        <w:br/>
      </w:r>
      <w:r w:rsidRPr="003E0C2C">
        <w:rPr>
          <w:rFonts w:cstheme="minorHAnsi"/>
        </w:rPr>
        <w:br/>
      </w:r>
      <w:r w:rsidRPr="003E0C2C">
        <w:rPr>
          <w:rFonts w:cstheme="minorHAnsi"/>
        </w:rPr>
        <w:br/>
      </w:r>
    </w:p>
    <w:p w14:paraId="46FA17DC" w14:textId="4E0089C0" w:rsidR="006B3CBC" w:rsidRPr="003E0C2C" w:rsidRDefault="006B3CBC" w:rsidP="00240D5D">
      <w:pPr>
        <w:numPr>
          <w:ilvl w:val="0"/>
          <w:numId w:val="21"/>
        </w:numPr>
        <w:spacing w:after="0" w:line="240" w:lineRule="auto"/>
        <w:ind w:left="720"/>
        <w:contextualSpacing/>
        <w:rPr>
          <w:rFonts w:cstheme="minorHAnsi"/>
        </w:rPr>
      </w:pPr>
      <w:r w:rsidRPr="003E0C2C">
        <w:rPr>
          <w:rFonts w:cstheme="minorHAnsi"/>
        </w:rPr>
        <w:t>Explain the type of documentation the institution requires to substantiate the award of transfer credits.</w:t>
      </w:r>
      <w:r w:rsidR="001E7C93" w:rsidRPr="003E0C2C">
        <w:rPr>
          <w:rFonts w:cstheme="minorHAnsi"/>
        </w:rPr>
        <w:t xml:space="preserve"> </w:t>
      </w:r>
      <w:r w:rsidRPr="003E0C2C">
        <w:rPr>
          <w:rFonts w:cstheme="minorHAnsi"/>
        </w:rPr>
        <w:br/>
      </w:r>
      <w:r w:rsidRPr="003E0C2C">
        <w:rPr>
          <w:rFonts w:cstheme="minorHAnsi"/>
        </w:rPr>
        <w:br/>
      </w:r>
      <w:r w:rsidRPr="003E0C2C">
        <w:rPr>
          <w:rFonts w:cstheme="minorHAnsi"/>
        </w:rPr>
        <w:br/>
      </w:r>
    </w:p>
    <w:p w14:paraId="0372409F" w14:textId="77777777" w:rsidR="006B3CBC" w:rsidRPr="003E0C2C" w:rsidRDefault="006B3CBC" w:rsidP="00240D5D">
      <w:pPr>
        <w:numPr>
          <w:ilvl w:val="0"/>
          <w:numId w:val="21"/>
        </w:numPr>
        <w:spacing w:after="0" w:line="240" w:lineRule="auto"/>
        <w:ind w:left="720"/>
        <w:contextualSpacing/>
        <w:rPr>
          <w:rFonts w:cstheme="minorHAnsi"/>
        </w:rPr>
      </w:pPr>
      <w:r w:rsidRPr="003E0C2C">
        <w:rPr>
          <w:rFonts w:cstheme="minorHAnsi"/>
        </w:rPr>
        <w:t xml:space="preserve">For each program level offered, describe how transfer credit evaluation is performed by qualified individuals with experience in evaluating transcripts. </w:t>
      </w:r>
      <w:r w:rsidRPr="003E0C2C">
        <w:rPr>
          <w:rFonts w:cstheme="minorHAnsi"/>
        </w:rPr>
        <w:br/>
      </w:r>
      <w:r w:rsidRPr="003E0C2C">
        <w:rPr>
          <w:rFonts w:cstheme="minorHAnsi"/>
        </w:rPr>
        <w:br/>
      </w:r>
      <w:r w:rsidRPr="003E0C2C">
        <w:rPr>
          <w:rFonts w:cstheme="minorHAnsi"/>
        </w:rPr>
        <w:br/>
      </w:r>
    </w:p>
    <w:p w14:paraId="5125C43D" w14:textId="77777777" w:rsidR="006B3CBC" w:rsidRPr="003E0C2C" w:rsidRDefault="006B3CBC" w:rsidP="00240D5D">
      <w:pPr>
        <w:numPr>
          <w:ilvl w:val="0"/>
          <w:numId w:val="21"/>
        </w:numPr>
        <w:spacing w:after="0" w:line="240" w:lineRule="auto"/>
        <w:ind w:left="720"/>
        <w:contextualSpacing/>
        <w:rPr>
          <w:rFonts w:cstheme="minorHAnsi"/>
        </w:rPr>
      </w:pPr>
      <w:r w:rsidRPr="003E0C2C">
        <w:rPr>
          <w:rFonts w:cstheme="minorHAnsi"/>
        </w:rPr>
        <w:t>Describe how individuals responsible for evaluating transfer credit are trained.</w:t>
      </w:r>
    </w:p>
    <w:p w14:paraId="30E64602" w14:textId="77777777" w:rsidR="006B3CBC" w:rsidRPr="003E0C2C" w:rsidRDefault="006B3CBC" w:rsidP="006B3CBC">
      <w:pPr>
        <w:spacing w:after="0" w:line="240" w:lineRule="auto"/>
        <w:ind w:left="1080"/>
        <w:contextualSpacing/>
        <w:rPr>
          <w:rFonts w:cstheme="minorHAnsi"/>
        </w:rPr>
      </w:pPr>
    </w:p>
    <w:p w14:paraId="0D187925" w14:textId="77777777" w:rsidR="006B3CBC" w:rsidRPr="003E0C2C" w:rsidRDefault="006B3CBC" w:rsidP="006B3CBC">
      <w:pPr>
        <w:spacing w:after="0" w:line="240" w:lineRule="auto"/>
        <w:ind w:left="1080"/>
        <w:contextualSpacing/>
        <w:rPr>
          <w:rFonts w:cstheme="minorHAnsi"/>
        </w:rPr>
      </w:pPr>
    </w:p>
    <w:p w14:paraId="7EEC3FAD" w14:textId="77777777" w:rsidR="006B3CBC" w:rsidRPr="003E0C2C" w:rsidRDefault="006B3CBC" w:rsidP="006B3CBC">
      <w:pPr>
        <w:spacing w:after="0" w:line="240" w:lineRule="auto"/>
        <w:ind w:left="1080"/>
        <w:contextualSpacing/>
        <w:rPr>
          <w:rFonts w:cstheme="minorHAnsi"/>
        </w:rPr>
      </w:pPr>
    </w:p>
    <w:p w14:paraId="4853DBBD" w14:textId="77777777" w:rsidR="006B3CBC" w:rsidRPr="003E0C2C" w:rsidRDefault="006B3CBC" w:rsidP="00240D5D">
      <w:pPr>
        <w:numPr>
          <w:ilvl w:val="0"/>
          <w:numId w:val="21"/>
        </w:numPr>
        <w:spacing w:after="0" w:line="240" w:lineRule="auto"/>
        <w:ind w:left="720"/>
        <w:contextualSpacing/>
        <w:rPr>
          <w:rFonts w:cstheme="minorHAnsi"/>
        </w:rPr>
      </w:pPr>
      <w:r w:rsidRPr="003E0C2C">
        <w:rPr>
          <w:rFonts w:cstheme="minorHAnsi"/>
        </w:rPr>
        <w:t xml:space="preserve">Describe the institution’s processes for ensuring that transfer credit is awarded in adherence with published policies and procedures per Standard VIII.F.1-5. </w:t>
      </w:r>
      <w:r w:rsidRPr="003E0C2C">
        <w:rPr>
          <w:rFonts w:cstheme="minorHAnsi"/>
        </w:rPr>
        <w:br/>
      </w:r>
      <w:r w:rsidRPr="003E0C2C">
        <w:rPr>
          <w:rFonts w:cstheme="minorHAnsi"/>
        </w:rPr>
        <w:br/>
      </w:r>
      <w:r w:rsidRPr="003E0C2C">
        <w:rPr>
          <w:rFonts w:cstheme="minorHAnsi"/>
        </w:rPr>
        <w:br/>
      </w:r>
    </w:p>
    <w:p w14:paraId="5421C04B" w14:textId="77777777" w:rsidR="006B3CBC" w:rsidRPr="003E0C2C" w:rsidRDefault="006B3CBC" w:rsidP="00240D5D">
      <w:pPr>
        <w:numPr>
          <w:ilvl w:val="0"/>
          <w:numId w:val="21"/>
        </w:numPr>
        <w:spacing w:after="0" w:line="240" w:lineRule="auto"/>
        <w:ind w:left="720"/>
        <w:contextualSpacing/>
        <w:rPr>
          <w:rFonts w:cstheme="minorHAnsi"/>
        </w:rPr>
      </w:pPr>
      <w:r w:rsidRPr="003E0C2C">
        <w:rPr>
          <w:rFonts w:cstheme="minorHAnsi"/>
        </w:rPr>
        <w:t xml:space="preserve">Describe how the institution documents the award of transfer credit. </w:t>
      </w:r>
      <w:r w:rsidRPr="003E0C2C">
        <w:rPr>
          <w:rFonts w:cstheme="minorHAnsi"/>
        </w:rPr>
        <w:br/>
      </w:r>
      <w:r w:rsidRPr="003E0C2C">
        <w:rPr>
          <w:rFonts w:cstheme="minorHAnsi"/>
        </w:rPr>
        <w:br/>
      </w:r>
      <w:r w:rsidRPr="003E0C2C">
        <w:rPr>
          <w:rFonts w:cstheme="minorHAnsi"/>
        </w:rPr>
        <w:br/>
      </w:r>
    </w:p>
    <w:p w14:paraId="2DDAE6E5" w14:textId="77777777" w:rsidR="006B3CBC" w:rsidRPr="003E0C2C" w:rsidRDefault="006B3CBC" w:rsidP="00240D5D">
      <w:pPr>
        <w:numPr>
          <w:ilvl w:val="0"/>
          <w:numId w:val="21"/>
        </w:numPr>
        <w:spacing w:after="0" w:line="240" w:lineRule="auto"/>
        <w:ind w:left="720"/>
        <w:contextualSpacing/>
        <w:rPr>
          <w:rFonts w:cstheme="minorHAnsi"/>
        </w:rPr>
      </w:pPr>
      <w:r w:rsidRPr="003E0C2C">
        <w:rPr>
          <w:rFonts w:cstheme="minorHAnsi"/>
        </w:rPr>
        <w:t xml:space="preserve">Describe the processes followed for awarding credit for experiential learning. </w:t>
      </w:r>
      <w:r w:rsidRPr="003E0C2C">
        <w:rPr>
          <w:rFonts w:cstheme="minorHAnsi"/>
        </w:rPr>
        <w:br/>
      </w:r>
      <w:r w:rsidRPr="003E0C2C">
        <w:rPr>
          <w:rFonts w:cstheme="minorHAnsi"/>
        </w:rPr>
        <w:br/>
      </w:r>
      <w:r w:rsidRPr="003E0C2C">
        <w:rPr>
          <w:rFonts w:cstheme="minorHAnsi"/>
        </w:rPr>
        <w:br/>
      </w:r>
    </w:p>
    <w:p w14:paraId="41D8BD60" w14:textId="58BFB45E" w:rsidR="006B3CBC" w:rsidRPr="003E0C2C" w:rsidRDefault="006B3CBC" w:rsidP="00240D5D">
      <w:pPr>
        <w:numPr>
          <w:ilvl w:val="0"/>
          <w:numId w:val="21"/>
        </w:numPr>
        <w:spacing w:after="0" w:line="240" w:lineRule="auto"/>
        <w:ind w:left="720"/>
        <w:contextualSpacing/>
        <w:rPr>
          <w:rFonts w:cstheme="minorHAnsi"/>
        </w:rPr>
      </w:pPr>
      <w:r w:rsidRPr="003E0C2C">
        <w:rPr>
          <w:rFonts w:cstheme="minorHAnsi"/>
        </w:rPr>
        <w:t>Describe the institution’s evaluation criteria for awarding credit for experiential or prior learning.</w:t>
      </w:r>
      <w:r w:rsidR="001E7C93" w:rsidRPr="003E0C2C">
        <w:rPr>
          <w:rFonts w:cstheme="minorHAnsi"/>
        </w:rPr>
        <w:t xml:space="preserve"> </w:t>
      </w:r>
      <w:r w:rsidRPr="003E0C2C">
        <w:rPr>
          <w:rFonts w:cstheme="minorHAnsi"/>
        </w:rPr>
        <w:br/>
      </w:r>
      <w:r w:rsidRPr="003E0C2C">
        <w:rPr>
          <w:rFonts w:cstheme="minorHAnsi"/>
        </w:rPr>
        <w:br/>
      </w:r>
      <w:r w:rsidRPr="003E0C2C">
        <w:rPr>
          <w:rFonts w:cstheme="minorHAnsi"/>
        </w:rPr>
        <w:br/>
      </w:r>
    </w:p>
    <w:p w14:paraId="32E5F214" w14:textId="77777777" w:rsidR="006B3CBC" w:rsidRPr="003E0C2C" w:rsidRDefault="006B3CBC" w:rsidP="00240D5D">
      <w:pPr>
        <w:numPr>
          <w:ilvl w:val="0"/>
          <w:numId w:val="21"/>
        </w:numPr>
        <w:spacing w:after="0" w:line="240" w:lineRule="auto"/>
        <w:ind w:left="720"/>
        <w:contextualSpacing/>
        <w:rPr>
          <w:rFonts w:cstheme="minorHAnsi"/>
        </w:rPr>
      </w:pPr>
      <w:r w:rsidRPr="003E0C2C">
        <w:rPr>
          <w:rFonts w:cstheme="minorHAnsi"/>
        </w:rPr>
        <w:t>For each degree level offered, describe how prior learning assessment is performed by qualified individuals with experience in the evaluation of prior learning.</w:t>
      </w:r>
      <w:r w:rsidRPr="003E0C2C">
        <w:rPr>
          <w:rFonts w:cstheme="minorHAnsi"/>
        </w:rPr>
        <w:br/>
      </w:r>
      <w:r w:rsidRPr="003E0C2C">
        <w:rPr>
          <w:rFonts w:cstheme="minorHAnsi"/>
        </w:rPr>
        <w:br/>
      </w:r>
    </w:p>
    <w:p w14:paraId="3A84B9D0" w14:textId="77777777" w:rsidR="006B3CBC" w:rsidRPr="003E0C2C" w:rsidRDefault="006B3CBC" w:rsidP="006B3CBC">
      <w:pPr>
        <w:spacing w:after="0" w:line="240" w:lineRule="auto"/>
        <w:ind w:left="720"/>
        <w:rPr>
          <w:rFonts w:cstheme="minorHAnsi"/>
        </w:rPr>
      </w:pPr>
    </w:p>
    <w:p w14:paraId="10D94485" w14:textId="77777777" w:rsidR="006B3CBC" w:rsidRPr="003E0C2C" w:rsidRDefault="006B3CBC" w:rsidP="00240D5D">
      <w:pPr>
        <w:numPr>
          <w:ilvl w:val="1"/>
          <w:numId w:val="14"/>
        </w:numPr>
        <w:spacing w:after="0" w:line="240" w:lineRule="auto"/>
        <w:contextualSpacing/>
        <w:rPr>
          <w:rFonts w:cstheme="minorHAnsi"/>
          <w:smallCaps/>
          <w:sz w:val="24"/>
          <w:szCs w:val="24"/>
          <w:u w:val="single"/>
        </w:rPr>
      </w:pPr>
      <w:r w:rsidRPr="003E0C2C">
        <w:rPr>
          <w:rFonts w:cstheme="minorHAnsi"/>
          <w:smallCaps/>
          <w:sz w:val="24"/>
          <w:szCs w:val="24"/>
          <w:u w:val="single"/>
        </w:rPr>
        <w:t>High School</w:t>
      </w:r>
    </w:p>
    <w:p w14:paraId="7A2661A1" w14:textId="77777777" w:rsidR="006B3CBC" w:rsidRPr="003E0C2C" w:rsidRDefault="006B3CBC" w:rsidP="006B3CBC">
      <w:pPr>
        <w:spacing w:after="0" w:line="240" w:lineRule="auto"/>
        <w:ind w:left="720"/>
        <w:contextualSpacing/>
        <w:rPr>
          <w:rFonts w:cstheme="minorHAnsi"/>
          <w:sz w:val="24"/>
          <w:szCs w:val="24"/>
        </w:rPr>
      </w:pPr>
      <w:r w:rsidRPr="003E0C2C">
        <w:rPr>
          <w:rFonts w:cstheme="minorHAnsi"/>
          <w:sz w:val="24"/>
          <w:szCs w:val="24"/>
        </w:rPr>
        <w:t xml:space="preserve">The institution may award a maximum of 75 percent of the credits required for a high school program. </w:t>
      </w:r>
    </w:p>
    <w:p w14:paraId="2D7C49FC" w14:textId="77777777" w:rsidR="006B3CBC" w:rsidRPr="003E0C2C" w:rsidRDefault="006B3CBC" w:rsidP="006B3CBC">
      <w:pPr>
        <w:spacing w:after="0" w:line="240" w:lineRule="auto"/>
        <w:ind w:left="720"/>
        <w:contextualSpacing/>
        <w:rPr>
          <w:rFonts w:cstheme="minorHAnsi"/>
        </w:rPr>
      </w:pPr>
    </w:p>
    <w:p w14:paraId="142F22FD" w14:textId="77777777" w:rsidR="006B3CBC" w:rsidRPr="003E0C2C" w:rsidRDefault="006B3CBC" w:rsidP="00240D5D">
      <w:pPr>
        <w:numPr>
          <w:ilvl w:val="0"/>
          <w:numId w:val="34"/>
        </w:numPr>
        <w:spacing w:after="0" w:line="240" w:lineRule="auto"/>
        <w:ind w:left="1080"/>
        <w:contextualSpacing/>
        <w:rPr>
          <w:rFonts w:cstheme="minorHAnsi"/>
        </w:rPr>
      </w:pPr>
      <w:r w:rsidRPr="003E0C2C">
        <w:rPr>
          <w:rFonts w:cstheme="minorHAnsi"/>
        </w:rPr>
        <w:t>State the maximum percentage of credits that are accepted for transfer into the high school program.</w:t>
      </w:r>
      <w:r w:rsidRPr="003E0C2C">
        <w:rPr>
          <w:rFonts w:cstheme="minorHAnsi"/>
        </w:rPr>
        <w:br/>
      </w:r>
      <w:r w:rsidRPr="003E0C2C">
        <w:rPr>
          <w:rFonts w:cstheme="minorHAnsi"/>
        </w:rPr>
        <w:br/>
      </w:r>
      <w:r w:rsidRPr="003E0C2C">
        <w:rPr>
          <w:rFonts w:cstheme="minorHAnsi"/>
        </w:rPr>
        <w:br/>
      </w:r>
    </w:p>
    <w:p w14:paraId="6F5E0099" w14:textId="77777777" w:rsidR="006B3CBC" w:rsidRPr="003E0C2C" w:rsidRDefault="006B3CBC" w:rsidP="00240D5D">
      <w:pPr>
        <w:numPr>
          <w:ilvl w:val="1"/>
          <w:numId w:val="14"/>
        </w:numPr>
        <w:spacing w:after="0" w:line="240" w:lineRule="auto"/>
        <w:contextualSpacing/>
        <w:rPr>
          <w:rFonts w:cstheme="minorHAnsi"/>
          <w:smallCaps/>
          <w:sz w:val="24"/>
          <w:szCs w:val="24"/>
          <w:u w:val="single"/>
        </w:rPr>
      </w:pPr>
      <w:r w:rsidRPr="003E0C2C">
        <w:rPr>
          <w:rFonts w:cstheme="minorHAnsi"/>
          <w:smallCaps/>
          <w:sz w:val="24"/>
          <w:szCs w:val="24"/>
          <w:u w:val="single"/>
        </w:rPr>
        <w:t>Undergraduate Degrees</w:t>
      </w:r>
    </w:p>
    <w:p w14:paraId="0449F2BC" w14:textId="77777777" w:rsidR="006B3CBC" w:rsidRPr="003E0C2C" w:rsidRDefault="006B3CBC" w:rsidP="006B3CBC">
      <w:pPr>
        <w:spacing w:after="0" w:line="240" w:lineRule="auto"/>
        <w:ind w:left="720"/>
        <w:contextualSpacing/>
        <w:rPr>
          <w:rFonts w:cstheme="minorHAnsi"/>
          <w:sz w:val="24"/>
          <w:szCs w:val="24"/>
        </w:rPr>
      </w:pPr>
      <w:r w:rsidRPr="003E0C2C">
        <w:rPr>
          <w:rFonts w:cstheme="minorHAnsi"/>
          <w:sz w:val="24"/>
          <w:szCs w:val="24"/>
        </w:rPr>
        <w:t xml:space="preserve">The institution may award a maximum of 75 percent of the credits required for a degree program or a combination of transfer credit and experiential or equivalent credit (including challenge/test-out credits). Courses accepted for transfer credit are relevant to the program of study and equivalent in both content and degree level. Credit awarded for experiential or equivalent learning cannot exceed 25 percent of the credits required for a degree. </w:t>
      </w:r>
    </w:p>
    <w:p w14:paraId="23F1C13C" w14:textId="77777777" w:rsidR="006B3CBC" w:rsidRPr="003E0C2C" w:rsidRDefault="006B3CBC" w:rsidP="006B3CBC">
      <w:pPr>
        <w:spacing w:after="0" w:line="240" w:lineRule="auto"/>
        <w:ind w:left="900"/>
        <w:contextualSpacing/>
        <w:rPr>
          <w:rFonts w:cstheme="minorHAnsi"/>
        </w:rPr>
      </w:pPr>
    </w:p>
    <w:p w14:paraId="0C8ED159" w14:textId="77777777" w:rsidR="006B3CBC" w:rsidRPr="003E0C2C" w:rsidRDefault="006B3CBC" w:rsidP="00240D5D">
      <w:pPr>
        <w:numPr>
          <w:ilvl w:val="0"/>
          <w:numId w:val="39"/>
        </w:numPr>
        <w:spacing w:after="0" w:line="240" w:lineRule="auto"/>
        <w:ind w:left="1080"/>
        <w:contextualSpacing/>
        <w:rPr>
          <w:rFonts w:cstheme="minorHAnsi"/>
        </w:rPr>
      </w:pPr>
      <w:r w:rsidRPr="003E0C2C">
        <w:rPr>
          <w:rFonts w:cstheme="minorHAnsi"/>
        </w:rPr>
        <w:t xml:space="preserve">State the maximum percentage of credits that are accepted for transfer into undergraduate degree programs. </w:t>
      </w:r>
      <w:r w:rsidRPr="003E0C2C">
        <w:rPr>
          <w:rFonts w:cstheme="minorHAnsi"/>
        </w:rPr>
        <w:br/>
      </w:r>
      <w:r w:rsidRPr="003E0C2C">
        <w:rPr>
          <w:rFonts w:cstheme="minorHAnsi"/>
        </w:rPr>
        <w:br/>
      </w:r>
      <w:r w:rsidRPr="003E0C2C">
        <w:rPr>
          <w:rFonts w:cstheme="minorHAnsi"/>
        </w:rPr>
        <w:br/>
      </w:r>
    </w:p>
    <w:p w14:paraId="5E01FFCC" w14:textId="77777777" w:rsidR="006B3CBC" w:rsidRPr="003E0C2C" w:rsidRDefault="006B3CBC" w:rsidP="00240D5D">
      <w:pPr>
        <w:numPr>
          <w:ilvl w:val="0"/>
          <w:numId w:val="39"/>
        </w:numPr>
        <w:spacing w:after="0" w:line="240" w:lineRule="auto"/>
        <w:ind w:left="1080"/>
        <w:contextualSpacing/>
        <w:rPr>
          <w:rFonts w:cstheme="minorHAnsi"/>
        </w:rPr>
      </w:pPr>
      <w:r w:rsidRPr="003E0C2C">
        <w:rPr>
          <w:rFonts w:cstheme="minorHAnsi"/>
        </w:rPr>
        <w:t xml:space="preserve">State the maximum percentage of experiential or equivalent credits that are accepted into undergraduate degree programs. </w:t>
      </w:r>
      <w:r w:rsidRPr="003E0C2C">
        <w:rPr>
          <w:rFonts w:cstheme="minorHAnsi"/>
        </w:rPr>
        <w:br/>
      </w:r>
      <w:r w:rsidRPr="003E0C2C">
        <w:rPr>
          <w:rFonts w:cstheme="minorHAnsi"/>
        </w:rPr>
        <w:br/>
      </w:r>
      <w:r w:rsidRPr="003E0C2C">
        <w:rPr>
          <w:rFonts w:cstheme="minorHAnsi"/>
        </w:rPr>
        <w:br/>
      </w:r>
    </w:p>
    <w:p w14:paraId="0DBF255B" w14:textId="77777777" w:rsidR="006B3CBC" w:rsidRPr="003E0C2C" w:rsidRDefault="006B3CBC" w:rsidP="00240D5D">
      <w:pPr>
        <w:numPr>
          <w:ilvl w:val="0"/>
          <w:numId w:val="39"/>
        </w:numPr>
        <w:spacing w:after="0" w:line="240" w:lineRule="auto"/>
        <w:ind w:left="1080"/>
        <w:contextualSpacing/>
        <w:rPr>
          <w:rFonts w:cstheme="minorHAnsi"/>
        </w:rPr>
      </w:pPr>
      <w:r w:rsidRPr="003E0C2C">
        <w:rPr>
          <w:rFonts w:cstheme="minorHAnsi"/>
        </w:rPr>
        <w:t>If the institution allows students to seek to transfer more than the maximum allowable percentage of required credit, describe the comprehensive assessment of credits earned that the institution conducts and how it documents that credits align with its program outcomes.</w:t>
      </w:r>
      <w:r w:rsidRPr="003E0C2C">
        <w:rPr>
          <w:rFonts w:cstheme="minorHAnsi"/>
        </w:rPr>
        <w:br/>
      </w:r>
      <w:r w:rsidRPr="003E0C2C">
        <w:rPr>
          <w:rFonts w:cstheme="minorHAnsi"/>
        </w:rPr>
        <w:br/>
      </w:r>
      <w:r w:rsidRPr="003E0C2C">
        <w:rPr>
          <w:rFonts w:cstheme="minorHAnsi"/>
        </w:rPr>
        <w:br/>
      </w:r>
    </w:p>
    <w:p w14:paraId="7908CB47" w14:textId="77777777" w:rsidR="006B3CBC" w:rsidRPr="003E0C2C" w:rsidRDefault="006B3CBC" w:rsidP="00240D5D">
      <w:pPr>
        <w:numPr>
          <w:ilvl w:val="1"/>
          <w:numId w:val="14"/>
        </w:numPr>
        <w:spacing w:after="0" w:line="240" w:lineRule="auto"/>
        <w:contextualSpacing/>
        <w:rPr>
          <w:rFonts w:cstheme="minorHAnsi"/>
          <w:smallCaps/>
          <w:sz w:val="24"/>
          <w:szCs w:val="24"/>
          <w:u w:val="single"/>
        </w:rPr>
      </w:pPr>
      <w:r w:rsidRPr="003E0C2C">
        <w:rPr>
          <w:rFonts w:cstheme="minorHAnsi"/>
          <w:smallCaps/>
          <w:sz w:val="24"/>
          <w:szCs w:val="24"/>
          <w:u w:val="single"/>
        </w:rPr>
        <w:t>Master’s Degrees</w:t>
      </w:r>
    </w:p>
    <w:p w14:paraId="616B5DF9" w14:textId="77777777" w:rsidR="006B3CBC" w:rsidRPr="003E0C2C" w:rsidRDefault="006B3CBC" w:rsidP="006B3CBC">
      <w:pPr>
        <w:spacing w:after="0" w:line="240" w:lineRule="auto"/>
        <w:ind w:left="720"/>
        <w:contextualSpacing/>
        <w:rPr>
          <w:rFonts w:cstheme="minorHAnsi"/>
          <w:sz w:val="24"/>
          <w:szCs w:val="24"/>
        </w:rPr>
      </w:pPr>
      <w:r w:rsidRPr="003E0C2C">
        <w:rPr>
          <w:rFonts w:cstheme="minorHAnsi"/>
          <w:sz w:val="24"/>
          <w:szCs w:val="24"/>
        </w:rPr>
        <w:t>The institution may award a maximum of 50 percent of the credits required for a master’s degree program through transfer credit. Courses accepted for transfer credit are relevant to the program of study and equivalent in both content and degree level. Credit awarded for experiential or equivalent learning cannot exceed 25 percent of the credits required for a master’s degree.</w:t>
      </w:r>
    </w:p>
    <w:p w14:paraId="6F010AF9" w14:textId="77777777" w:rsidR="006B3CBC" w:rsidRPr="003E0C2C" w:rsidRDefault="006B3CBC" w:rsidP="006B3CBC">
      <w:pPr>
        <w:spacing w:after="0" w:line="240" w:lineRule="auto"/>
        <w:ind w:left="900"/>
        <w:contextualSpacing/>
        <w:rPr>
          <w:rFonts w:cstheme="minorHAnsi"/>
        </w:rPr>
      </w:pPr>
    </w:p>
    <w:p w14:paraId="160ED36B" w14:textId="77777777" w:rsidR="006B3CBC" w:rsidRPr="003E0C2C" w:rsidRDefault="006B3CBC" w:rsidP="00240D5D">
      <w:pPr>
        <w:numPr>
          <w:ilvl w:val="0"/>
          <w:numId w:val="35"/>
        </w:numPr>
        <w:spacing w:after="0" w:line="240" w:lineRule="auto"/>
        <w:ind w:left="1080"/>
        <w:contextualSpacing/>
        <w:rPr>
          <w:rFonts w:cstheme="minorHAnsi"/>
        </w:rPr>
      </w:pPr>
      <w:r w:rsidRPr="003E0C2C">
        <w:rPr>
          <w:rFonts w:cstheme="minorHAnsi"/>
        </w:rPr>
        <w:t xml:space="preserve">State the maximum percentage of credits that are accepted for transfer into master’s degree programs. </w:t>
      </w:r>
      <w:r w:rsidRPr="003E0C2C">
        <w:rPr>
          <w:rFonts w:cstheme="minorHAnsi"/>
        </w:rPr>
        <w:br/>
      </w:r>
      <w:r w:rsidRPr="003E0C2C">
        <w:rPr>
          <w:rFonts w:cstheme="minorHAnsi"/>
        </w:rPr>
        <w:br/>
      </w:r>
      <w:r w:rsidRPr="003E0C2C">
        <w:rPr>
          <w:rFonts w:cstheme="minorHAnsi"/>
        </w:rPr>
        <w:br/>
      </w:r>
    </w:p>
    <w:p w14:paraId="51D16525" w14:textId="77777777" w:rsidR="006B3CBC" w:rsidRPr="003E0C2C" w:rsidRDefault="006B3CBC" w:rsidP="00240D5D">
      <w:pPr>
        <w:numPr>
          <w:ilvl w:val="0"/>
          <w:numId w:val="35"/>
        </w:numPr>
        <w:spacing w:after="0" w:line="240" w:lineRule="auto"/>
        <w:ind w:left="1080"/>
        <w:contextualSpacing/>
        <w:rPr>
          <w:rFonts w:cstheme="minorHAnsi"/>
        </w:rPr>
      </w:pPr>
      <w:r w:rsidRPr="003E0C2C">
        <w:rPr>
          <w:rFonts w:cstheme="minorHAnsi"/>
        </w:rPr>
        <w:t xml:space="preserve">State the maximum percentage of experiential or equivalent credits that are accepted into master’s degree programs. </w:t>
      </w:r>
    </w:p>
    <w:p w14:paraId="69221BE6" w14:textId="77777777" w:rsidR="006B3CBC" w:rsidRPr="003E0C2C" w:rsidRDefault="006B3CBC" w:rsidP="006B3CBC">
      <w:pPr>
        <w:spacing w:after="0" w:line="240" w:lineRule="auto"/>
        <w:ind w:left="1080"/>
        <w:contextualSpacing/>
        <w:rPr>
          <w:rFonts w:cstheme="minorHAnsi"/>
        </w:rPr>
      </w:pPr>
    </w:p>
    <w:p w14:paraId="5C953021" w14:textId="77777777" w:rsidR="006B3CBC" w:rsidRPr="003E0C2C" w:rsidRDefault="006B3CBC" w:rsidP="006B3CBC">
      <w:pPr>
        <w:spacing w:after="0" w:line="240" w:lineRule="auto"/>
        <w:ind w:left="1080"/>
        <w:contextualSpacing/>
        <w:rPr>
          <w:rFonts w:cstheme="minorHAnsi"/>
        </w:rPr>
      </w:pPr>
    </w:p>
    <w:p w14:paraId="62643934" w14:textId="77777777" w:rsidR="006B3CBC" w:rsidRPr="003E0C2C" w:rsidRDefault="006B3CBC" w:rsidP="006B3CBC">
      <w:pPr>
        <w:spacing w:after="0" w:line="240" w:lineRule="auto"/>
        <w:ind w:left="1080"/>
        <w:contextualSpacing/>
        <w:rPr>
          <w:rFonts w:cstheme="minorHAnsi"/>
        </w:rPr>
      </w:pPr>
    </w:p>
    <w:p w14:paraId="39F36A37" w14:textId="77777777" w:rsidR="006B3CBC" w:rsidRPr="003E0C2C" w:rsidRDefault="006B3CBC" w:rsidP="00240D5D">
      <w:pPr>
        <w:numPr>
          <w:ilvl w:val="0"/>
          <w:numId w:val="35"/>
        </w:numPr>
        <w:spacing w:after="0" w:line="240" w:lineRule="auto"/>
        <w:ind w:left="1080"/>
        <w:contextualSpacing/>
        <w:rPr>
          <w:rFonts w:cstheme="minorHAnsi"/>
        </w:rPr>
      </w:pPr>
      <w:r w:rsidRPr="003E0C2C">
        <w:rPr>
          <w:rFonts w:cstheme="minorHAnsi"/>
        </w:rPr>
        <w:t>If the institution allows students to seek to transfer more than the maximum allowable percentage of required credit, describe the comprehensive assessment of credits earned that the institution conducts and how it documents that credits align with its program outcomes.</w:t>
      </w:r>
      <w:r w:rsidRPr="003E0C2C">
        <w:rPr>
          <w:rFonts w:cstheme="minorHAnsi"/>
        </w:rPr>
        <w:br/>
      </w:r>
    </w:p>
    <w:p w14:paraId="4A3E9027" w14:textId="77777777" w:rsidR="006B3CBC" w:rsidRPr="003E0C2C" w:rsidRDefault="006B3CBC" w:rsidP="006B3CBC">
      <w:pPr>
        <w:spacing w:after="0" w:line="240" w:lineRule="auto"/>
        <w:ind w:left="1080"/>
        <w:contextualSpacing/>
        <w:rPr>
          <w:rFonts w:cstheme="minorHAnsi"/>
        </w:rPr>
      </w:pPr>
    </w:p>
    <w:p w14:paraId="5D2D0FA4" w14:textId="77777777" w:rsidR="006B3CBC" w:rsidRPr="003E0C2C" w:rsidRDefault="006B3CBC" w:rsidP="006B3CBC">
      <w:pPr>
        <w:spacing w:after="0" w:line="240" w:lineRule="auto"/>
        <w:ind w:left="1080"/>
        <w:contextualSpacing/>
        <w:rPr>
          <w:rFonts w:cstheme="minorHAnsi"/>
        </w:rPr>
      </w:pPr>
    </w:p>
    <w:p w14:paraId="24BE00DD" w14:textId="77777777" w:rsidR="006B3CBC" w:rsidRPr="003E0C2C" w:rsidRDefault="006B3CBC" w:rsidP="00240D5D">
      <w:pPr>
        <w:numPr>
          <w:ilvl w:val="1"/>
          <w:numId w:val="14"/>
        </w:numPr>
        <w:spacing w:after="0" w:line="240" w:lineRule="auto"/>
        <w:contextualSpacing/>
        <w:rPr>
          <w:rFonts w:cstheme="minorHAnsi"/>
          <w:smallCaps/>
          <w:sz w:val="24"/>
          <w:szCs w:val="24"/>
          <w:u w:val="single"/>
        </w:rPr>
      </w:pPr>
      <w:r w:rsidRPr="003E0C2C">
        <w:rPr>
          <w:rFonts w:cstheme="minorHAnsi"/>
          <w:smallCaps/>
          <w:sz w:val="24"/>
          <w:szCs w:val="24"/>
          <w:u w:val="single"/>
        </w:rPr>
        <w:t>First Professional Degrees</w:t>
      </w:r>
    </w:p>
    <w:p w14:paraId="2833E28C" w14:textId="77777777" w:rsidR="006B3CBC" w:rsidRPr="003E0C2C" w:rsidRDefault="006B3CBC" w:rsidP="006B3CBC">
      <w:pPr>
        <w:spacing w:after="0" w:line="240" w:lineRule="auto"/>
        <w:ind w:left="720"/>
        <w:contextualSpacing/>
        <w:rPr>
          <w:rFonts w:cstheme="minorHAnsi"/>
          <w:sz w:val="24"/>
          <w:szCs w:val="24"/>
        </w:rPr>
      </w:pPr>
      <w:r w:rsidRPr="003E0C2C">
        <w:rPr>
          <w:rFonts w:cstheme="minorHAnsi"/>
          <w:sz w:val="24"/>
          <w:szCs w:val="24"/>
        </w:rPr>
        <w:t xml:space="preserve">The institution may award a maximum of 50 percent of the credits required for a first professional degree program through transfer credit. Courses accepted for transfer credit are relevant to the program of study and equivalent in both content and degree level. </w:t>
      </w:r>
    </w:p>
    <w:p w14:paraId="6986DA8A" w14:textId="77777777" w:rsidR="006B3CBC" w:rsidRPr="003E0C2C" w:rsidRDefault="006B3CBC" w:rsidP="006B3CBC">
      <w:pPr>
        <w:spacing w:after="0" w:line="240" w:lineRule="auto"/>
        <w:ind w:left="900"/>
        <w:contextualSpacing/>
        <w:rPr>
          <w:rFonts w:cstheme="minorHAnsi"/>
        </w:rPr>
      </w:pPr>
    </w:p>
    <w:p w14:paraId="757ADD7C" w14:textId="77777777" w:rsidR="006B3CBC" w:rsidRPr="003E0C2C" w:rsidRDefault="006B3CBC" w:rsidP="00240D5D">
      <w:pPr>
        <w:numPr>
          <w:ilvl w:val="0"/>
          <w:numId w:val="36"/>
        </w:numPr>
        <w:spacing w:after="0" w:line="240" w:lineRule="auto"/>
        <w:ind w:left="1080"/>
        <w:contextualSpacing/>
        <w:rPr>
          <w:rFonts w:cstheme="minorHAnsi"/>
        </w:rPr>
      </w:pPr>
      <w:r w:rsidRPr="003E0C2C">
        <w:rPr>
          <w:rFonts w:cstheme="minorHAnsi"/>
        </w:rPr>
        <w:t xml:space="preserve">State the maximum percentage of credits that are accepted for transfer into first professional degree programs. </w:t>
      </w:r>
    </w:p>
    <w:p w14:paraId="058FD9D5" w14:textId="77777777" w:rsidR="006B3CBC" w:rsidRPr="003E0C2C" w:rsidRDefault="006B3CBC" w:rsidP="006B3CBC">
      <w:pPr>
        <w:spacing w:after="0" w:line="240" w:lineRule="auto"/>
        <w:ind w:left="1080"/>
        <w:contextualSpacing/>
        <w:rPr>
          <w:rFonts w:cstheme="minorHAnsi"/>
        </w:rPr>
      </w:pPr>
    </w:p>
    <w:p w14:paraId="7AA4768C" w14:textId="77777777" w:rsidR="006B3CBC" w:rsidRPr="003E0C2C" w:rsidRDefault="006B3CBC" w:rsidP="006B3CBC">
      <w:pPr>
        <w:spacing w:after="0" w:line="240" w:lineRule="auto"/>
        <w:ind w:left="1080"/>
        <w:contextualSpacing/>
        <w:rPr>
          <w:rFonts w:cstheme="minorHAnsi"/>
        </w:rPr>
      </w:pPr>
    </w:p>
    <w:p w14:paraId="1264E594" w14:textId="77777777" w:rsidR="006B3CBC" w:rsidRPr="003E0C2C" w:rsidRDefault="006B3CBC" w:rsidP="006B3CBC">
      <w:pPr>
        <w:spacing w:after="0" w:line="240" w:lineRule="auto"/>
        <w:ind w:left="1080"/>
        <w:contextualSpacing/>
        <w:rPr>
          <w:rFonts w:cstheme="minorHAnsi"/>
        </w:rPr>
      </w:pPr>
    </w:p>
    <w:p w14:paraId="43C81709" w14:textId="77777777" w:rsidR="006B3CBC" w:rsidRPr="003E0C2C" w:rsidRDefault="006B3CBC" w:rsidP="00240D5D">
      <w:pPr>
        <w:numPr>
          <w:ilvl w:val="0"/>
          <w:numId w:val="36"/>
        </w:numPr>
        <w:spacing w:after="0" w:line="240" w:lineRule="auto"/>
        <w:ind w:left="1080"/>
        <w:contextualSpacing/>
        <w:rPr>
          <w:rFonts w:cstheme="minorHAnsi"/>
        </w:rPr>
      </w:pPr>
      <w:r w:rsidRPr="003E0C2C">
        <w:rPr>
          <w:rFonts w:cstheme="minorHAnsi"/>
        </w:rPr>
        <w:t>If the institution allows students to seek to transfer more than the maximum allowable percentage of required credit, describe the comprehensive assessment of credits earned that the institution conducts and how it documents that credits align with its program outcomes.</w:t>
      </w:r>
      <w:r w:rsidRPr="003E0C2C">
        <w:rPr>
          <w:rFonts w:cstheme="minorHAnsi"/>
        </w:rPr>
        <w:br/>
      </w:r>
      <w:r w:rsidRPr="003E0C2C">
        <w:rPr>
          <w:rFonts w:cstheme="minorHAnsi"/>
        </w:rPr>
        <w:br/>
      </w:r>
      <w:r w:rsidRPr="003E0C2C">
        <w:rPr>
          <w:rFonts w:cstheme="minorHAnsi"/>
        </w:rPr>
        <w:br/>
      </w:r>
    </w:p>
    <w:p w14:paraId="6E289DEA" w14:textId="77777777" w:rsidR="006B3CBC" w:rsidRPr="003E0C2C" w:rsidRDefault="006B3CBC" w:rsidP="00240D5D">
      <w:pPr>
        <w:numPr>
          <w:ilvl w:val="1"/>
          <w:numId w:val="14"/>
        </w:numPr>
        <w:spacing w:after="0" w:line="240" w:lineRule="auto"/>
        <w:contextualSpacing/>
        <w:rPr>
          <w:rFonts w:cstheme="minorHAnsi"/>
          <w:smallCaps/>
          <w:sz w:val="24"/>
          <w:szCs w:val="24"/>
          <w:u w:val="single"/>
        </w:rPr>
      </w:pPr>
      <w:r w:rsidRPr="003E0C2C">
        <w:rPr>
          <w:rFonts w:cstheme="minorHAnsi"/>
          <w:smallCaps/>
          <w:sz w:val="24"/>
          <w:szCs w:val="24"/>
          <w:u w:val="single"/>
        </w:rPr>
        <w:t>Professional Doctoral Degrees</w:t>
      </w:r>
    </w:p>
    <w:p w14:paraId="273F1E8F" w14:textId="77777777" w:rsidR="006B3CBC" w:rsidRPr="003E0C2C" w:rsidRDefault="006B3CBC" w:rsidP="006B3CBC">
      <w:pPr>
        <w:spacing w:after="0" w:line="240" w:lineRule="auto"/>
        <w:ind w:left="720"/>
        <w:contextualSpacing/>
        <w:rPr>
          <w:rFonts w:cstheme="minorHAnsi"/>
          <w:sz w:val="24"/>
          <w:szCs w:val="24"/>
        </w:rPr>
      </w:pPr>
      <w:r w:rsidRPr="003E0C2C">
        <w:rPr>
          <w:rFonts w:cstheme="minorHAnsi"/>
          <w:sz w:val="24"/>
          <w:szCs w:val="24"/>
        </w:rPr>
        <w:t xml:space="preserve">The institution may award a maximum of 15 percent of the credits required for a professional doctoral degree program (or nine semester credit hours for a 60 semester credit hour degree program) through transfer credit. Courses accepted for transfer credit are relevant to the program of study and equivalent in both content and degree level. </w:t>
      </w:r>
    </w:p>
    <w:p w14:paraId="3B8413DD" w14:textId="77777777" w:rsidR="006B3CBC" w:rsidRPr="003E0C2C" w:rsidRDefault="006B3CBC" w:rsidP="006B3CBC">
      <w:pPr>
        <w:spacing w:after="0" w:line="240" w:lineRule="auto"/>
        <w:ind w:left="900"/>
        <w:contextualSpacing/>
        <w:rPr>
          <w:rFonts w:cstheme="minorHAnsi"/>
        </w:rPr>
      </w:pPr>
    </w:p>
    <w:p w14:paraId="54FADCCD" w14:textId="77777777" w:rsidR="006B3CBC" w:rsidRPr="003E0C2C" w:rsidRDefault="006B3CBC" w:rsidP="00240D5D">
      <w:pPr>
        <w:numPr>
          <w:ilvl w:val="0"/>
          <w:numId w:val="37"/>
        </w:numPr>
        <w:spacing w:after="0" w:line="240" w:lineRule="auto"/>
        <w:ind w:left="1080"/>
        <w:contextualSpacing/>
        <w:rPr>
          <w:rFonts w:cstheme="minorHAnsi"/>
        </w:rPr>
      </w:pPr>
      <w:r w:rsidRPr="003E0C2C">
        <w:rPr>
          <w:rFonts w:cstheme="minorHAnsi"/>
        </w:rPr>
        <w:t>State the maximum percentage of credits that are accepted for transfer into professional doctoral degree programs.</w:t>
      </w:r>
    </w:p>
    <w:p w14:paraId="36F5844F" w14:textId="77777777" w:rsidR="006B3CBC" w:rsidRPr="003E0C2C" w:rsidRDefault="006B3CBC" w:rsidP="006B3CBC">
      <w:pPr>
        <w:spacing w:after="0" w:line="240" w:lineRule="auto"/>
        <w:ind w:left="1080"/>
        <w:contextualSpacing/>
        <w:rPr>
          <w:rFonts w:cstheme="minorHAnsi"/>
        </w:rPr>
      </w:pPr>
    </w:p>
    <w:p w14:paraId="03E18A64" w14:textId="77777777" w:rsidR="006B3CBC" w:rsidRPr="003E0C2C" w:rsidRDefault="006B3CBC" w:rsidP="006B3CBC">
      <w:pPr>
        <w:spacing w:after="0" w:line="240" w:lineRule="auto"/>
        <w:ind w:left="1080"/>
        <w:contextualSpacing/>
        <w:rPr>
          <w:rFonts w:cstheme="minorHAnsi"/>
        </w:rPr>
      </w:pPr>
    </w:p>
    <w:p w14:paraId="7E86E0F0" w14:textId="77777777" w:rsidR="006B3CBC" w:rsidRPr="003E0C2C" w:rsidRDefault="006B3CBC" w:rsidP="006B3CBC">
      <w:pPr>
        <w:spacing w:after="0" w:line="240" w:lineRule="auto"/>
        <w:ind w:left="1080"/>
        <w:contextualSpacing/>
        <w:rPr>
          <w:rFonts w:cstheme="minorHAnsi"/>
        </w:rPr>
      </w:pPr>
    </w:p>
    <w:p w14:paraId="17704363" w14:textId="77777777" w:rsidR="006B3CBC" w:rsidRPr="003E0C2C" w:rsidRDefault="006B3CBC" w:rsidP="00240D5D">
      <w:pPr>
        <w:numPr>
          <w:ilvl w:val="0"/>
          <w:numId w:val="37"/>
        </w:numPr>
        <w:spacing w:after="0" w:line="240" w:lineRule="auto"/>
        <w:ind w:left="1080"/>
        <w:contextualSpacing/>
        <w:rPr>
          <w:rFonts w:cstheme="minorHAnsi"/>
        </w:rPr>
      </w:pPr>
      <w:r w:rsidRPr="003E0C2C">
        <w:rPr>
          <w:rFonts w:cstheme="minorHAnsi"/>
        </w:rPr>
        <w:t xml:space="preserve">If the institution allows students to seek to transfer more than the maximum allowable percentage of required credit, describe the comprehensive assessment of credits earned that the institution conducts and how it documents that credits align with its program outcomes. </w:t>
      </w:r>
      <w:r w:rsidRPr="003E0C2C">
        <w:rPr>
          <w:rFonts w:cstheme="minorHAnsi"/>
        </w:rPr>
        <w:br/>
      </w:r>
      <w:r w:rsidRPr="003E0C2C">
        <w:rPr>
          <w:rFonts w:cstheme="minorHAnsi"/>
        </w:rPr>
        <w:br/>
      </w:r>
    </w:p>
    <w:p w14:paraId="48D5EB88" w14:textId="77777777" w:rsidR="006B3CBC" w:rsidRPr="003E0C2C" w:rsidRDefault="006B3CBC" w:rsidP="006B3CBC">
      <w:pPr>
        <w:spacing w:after="0" w:line="240" w:lineRule="auto"/>
        <w:ind w:left="1080"/>
        <w:contextualSpacing/>
        <w:rPr>
          <w:rFonts w:cstheme="minorHAnsi"/>
        </w:rPr>
      </w:pPr>
    </w:p>
    <w:p w14:paraId="51B98D95" w14:textId="77777777" w:rsidR="006B3CBC" w:rsidRPr="003E0C2C" w:rsidRDefault="006B3CBC" w:rsidP="00240D5D">
      <w:pPr>
        <w:numPr>
          <w:ilvl w:val="0"/>
          <w:numId w:val="14"/>
        </w:numPr>
        <w:spacing w:after="0" w:line="240" w:lineRule="auto"/>
        <w:contextualSpacing/>
        <w:rPr>
          <w:rFonts w:cstheme="minorHAnsi"/>
          <w:sz w:val="24"/>
          <w:szCs w:val="24"/>
        </w:rPr>
      </w:pPr>
      <w:r w:rsidRPr="003E0C2C">
        <w:rPr>
          <w:rFonts w:cstheme="minorHAnsi"/>
          <w:b/>
          <w:sz w:val="24"/>
          <w:szCs w:val="24"/>
        </w:rPr>
        <w:t>Enrollment Agreements:</w:t>
      </w:r>
      <w:r w:rsidRPr="003E0C2C">
        <w:rPr>
          <w:rFonts w:cstheme="minorHAnsi"/>
          <w:sz w:val="24"/>
          <w:szCs w:val="24"/>
        </w:rPr>
        <w:t xml:space="preserve"> The institution’s enrollment agreements/documents clearly identify the educational offering and assure that each applicant is fully informed of the rights, responsibilities, and obligations of both the student and the institution prior to applicant signature. </w:t>
      </w:r>
      <w:r w:rsidRPr="003E0C2C">
        <w:rPr>
          <w:rFonts w:eastAsia="Times New Roman" w:cstheme="minorHAnsi"/>
          <w:bCs/>
          <w:sz w:val="24"/>
          <w:szCs w:val="24"/>
        </w:rPr>
        <w:t xml:space="preserve">The institution complies with the DEAC Enrollment Agreements Disclosures Checklist. </w:t>
      </w:r>
    </w:p>
    <w:p w14:paraId="56796A6A" w14:textId="77777777" w:rsidR="006B3CBC" w:rsidRPr="003E0C2C" w:rsidRDefault="006B3CBC" w:rsidP="006B3CBC">
      <w:pPr>
        <w:spacing w:after="0" w:line="240" w:lineRule="auto"/>
        <w:ind w:left="720"/>
        <w:contextualSpacing/>
        <w:rPr>
          <w:rFonts w:cstheme="minorHAnsi"/>
          <w:b/>
        </w:rPr>
      </w:pPr>
    </w:p>
    <w:p w14:paraId="0AF443D2" w14:textId="054CCEEC" w:rsidR="006B3CBC" w:rsidRPr="003E0C2C" w:rsidRDefault="006B3CBC" w:rsidP="00240D5D">
      <w:pPr>
        <w:numPr>
          <w:ilvl w:val="0"/>
          <w:numId w:val="22"/>
        </w:numPr>
        <w:spacing w:after="0" w:line="240" w:lineRule="auto"/>
        <w:ind w:left="720"/>
        <w:contextualSpacing/>
        <w:rPr>
          <w:rFonts w:cstheme="minorHAnsi"/>
        </w:rPr>
      </w:pPr>
      <w:r w:rsidRPr="003E0C2C">
        <w:rPr>
          <w:rFonts w:eastAsia="Times New Roman" w:cstheme="minorHAnsi"/>
          <w:bCs/>
        </w:rPr>
        <w:lastRenderedPageBreak/>
        <w:t>Describe how the enrollment agreements or other similar contractual documents clearly identify the educational offerings.</w:t>
      </w:r>
      <w:r w:rsidR="001E7C93" w:rsidRPr="003E0C2C">
        <w:rPr>
          <w:rFonts w:eastAsia="Times New Roman" w:cstheme="minorHAnsi"/>
          <w:bCs/>
        </w:rPr>
        <w:t xml:space="preserve"> </w:t>
      </w:r>
      <w:r w:rsidRPr="003E0C2C">
        <w:rPr>
          <w:rFonts w:eastAsia="Times New Roman" w:cstheme="minorHAnsi"/>
          <w:bCs/>
        </w:rPr>
        <w:br/>
      </w:r>
      <w:r w:rsidRPr="003E0C2C">
        <w:rPr>
          <w:rFonts w:eastAsia="Times New Roman" w:cstheme="minorHAnsi"/>
          <w:bCs/>
        </w:rPr>
        <w:br/>
      </w:r>
      <w:r w:rsidRPr="003E0C2C">
        <w:rPr>
          <w:rFonts w:eastAsia="Times New Roman" w:cstheme="minorHAnsi"/>
          <w:bCs/>
        </w:rPr>
        <w:br/>
      </w:r>
    </w:p>
    <w:p w14:paraId="57DA8490" w14:textId="77777777" w:rsidR="006B3CBC" w:rsidRPr="003E0C2C" w:rsidRDefault="006B3CBC" w:rsidP="00240D5D">
      <w:pPr>
        <w:numPr>
          <w:ilvl w:val="0"/>
          <w:numId w:val="22"/>
        </w:numPr>
        <w:spacing w:after="0" w:line="240" w:lineRule="auto"/>
        <w:ind w:left="720"/>
        <w:contextualSpacing/>
        <w:rPr>
          <w:rFonts w:cstheme="minorHAnsi"/>
        </w:rPr>
      </w:pPr>
      <w:r w:rsidRPr="003E0C2C">
        <w:rPr>
          <w:rFonts w:eastAsia="Times New Roman" w:cstheme="minorHAnsi"/>
          <w:bCs/>
        </w:rPr>
        <w:t xml:space="preserve">Describe how the institution’s enrollment agreements or other similar contractual documents verify that each applicant is fully informed of the rights, responsibilities, and obligations of both the student and the institution prior to the applicant’s signature. </w:t>
      </w:r>
      <w:r w:rsidRPr="003E0C2C">
        <w:rPr>
          <w:rFonts w:eastAsia="Times New Roman" w:cstheme="minorHAnsi"/>
          <w:bCs/>
        </w:rPr>
        <w:br/>
      </w:r>
      <w:r w:rsidRPr="003E0C2C">
        <w:rPr>
          <w:rFonts w:eastAsia="Times New Roman" w:cstheme="minorHAnsi"/>
          <w:bCs/>
        </w:rPr>
        <w:br/>
      </w:r>
      <w:r w:rsidRPr="003E0C2C">
        <w:rPr>
          <w:rFonts w:eastAsia="Times New Roman" w:cstheme="minorHAnsi"/>
          <w:bCs/>
        </w:rPr>
        <w:br/>
      </w:r>
    </w:p>
    <w:p w14:paraId="751C67C5" w14:textId="2278FB9E" w:rsidR="006B3CBC" w:rsidRPr="003E0C2C" w:rsidRDefault="006B3CBC" w:rsidP="00240D5D">
      <w:pPr>
        <w:numPr>
          <w:ilvl w:val="0"/>
          <w:numId w:val="22"/>
        </w:numPr>
        <w:spacing w:after="0" w:line="240" w:lineRule="auto"/>
        <w:ind w:left="720"/>
        <w:contextualSpacing/>
        <w:rPr>
          <w:rFonts w:cstheme="minorHAnsi"/>
        </w:rPr>
      </w:pPr>
      <w:r w:rsidRPr="003E0C2C">
        <w:rPr>
          <w:rFonts w:eastAsia="Times New Roman" w:cstheme="minorHAnsi"/>
          <w:bCs/>
        </w:rPr>
        <w:t>Certify that the institution complies with the DEAC enrollment agreement disclosures checklist</w:t>
      </w:r>
      <w:r w:rsidRPr="003E0C2C">
        <w:rPr>
          <w:rFonts w:cstheme="minorHAnsi"/>
        </w:rPr>
        <w:t>.</w:t>
      </w:r>
      <w:r w:rsidRPr="003E0C2C">
        <w:rPr>
          <w:rFonts w:eastAsia="Times New Roman" w:cstheme="minorHAnsi"/>
          <w:bCs/>
        </w:rPr>
        <w:t xml:space="preserve"> </w:t>
      </w:r>
      <w:r w:rsidRPr="003E0C2C">
        <w:rPr>
          <w:rFonts w:eastAsia="Times New Roman" w:cstheme="minorHAnsi"/>
          <w:bCs/>
        </w:rPr>
        <w:br/>
      </w:r>
      <w:r w:rsidRPr="003E0C2C">
        <w:rPr>
          <w:rFonts w:eastAsia="Times New Roman" w:cstheme="minorHAnsi"/>
          <w:bCs/>
        </w:rPr>
        <w:br/>
      </w:r>
      <w:r w:rsidRPr="003E0C2C">
        <w:rPr>
          <w:rFonts w:eastAsia="Times New Roman" w:cstheme="minorHAnsi"/>
          <w:bCs/>
        </w:rPr>
        <w:br/>
      </w:r>
    </w:p>
    <w:p w14:paraId="5DC5DA24" w14:textId="77777777" w:rsidR="006B3CBC" w:rsidRPr="003E0C2C" w:rsidRDefault="006B3CBC" w:rsidP="00240D5D">
      <w:pPr>
        <w:numPr>
          <w:ilvl w:val="1"/>
          <w:numId w:val="14"/>
        </w:numPr>
        <w:spacing w:after="0" w:line="240" w:lineRule="auto"/>
        <w:contextualSpacing/>
        <w:rPr>
          <w:rFonts w:cstheme="minorHAnsi"/>
          <w:sz w:val="24"/>
          <w:szCs w:val="24"/>
        </w:rPr>
      </w:pPr>
      <w:r w:rsidRPr="003E0C2C">
        <w:rPr>
          <w:rFonts w:cstheme="minorHAnsi"/>
          <w:sz w:val="24"/>
          <w:szCs w:val="24"/>
        </w:rPr>
        <w:t xml:space="preserve">The institution requires that, prior to accepting the enrollment agreement, students affirm and accept the tuition refund policy and the rights, responsibilities, and obligations of both the student and the institution. The terms of the tuition refund policy are published in the institution’s enrollment agreement, catalog, and website. </w:t>
      </w:r>
    </w:p>
    <w:p w14:paraId="0A4E6E60" w14:textId="77777777" w:rsidR="006B3CBC" w:rsidRPr="003E0C2C" w:rsidRDefault="006B3CBC" w:rsidP="006B3CBC">
      <w:pPr>
        <w:spacing w:after="0" w:line="240" w:lineRule="auto"/>
        <w:ind w:left="1440"/>
        <w:contextualSpacing/>
        <w:rPr>
          <w:rFonts w:cstheme="minorHAnsi"/>
        </w:rPr>
      </w:pPr>
    </w:p>
    <w:p w14:paraId="7DECFD70" w14:textId="77777777" w:rsidR="006B3CBC" w:rsidRPr="003E0C2C" w:rsidRDefault="006B3CBC" w:rsidP="00240D5D">
      <w:pPr>
        <w:numPr>
          <w:ilvl w:val="0"/>
          <w:numId w:val="23"/>
        </w:numPr>
        <w:spacing w:after="0" w:line="240" w:lineRule="auto"/>
        <w:ind w:left="1080"/>
        <w:contextualSpacing/>
        <w:rPr>
          <w:rFonts w:cstheme="minorHAnsi"/>
        </w:rPr>
      </w:pPr>
      <w:r w:rsidRPr="003E0C2C">
        <w:rPr>
          <w:rFonts w:cstheme="minorHAnsi"/>
        </w:rPr>
        <w:t xml:space="preserve">Describe how the institution requires students to affirm and accept the tuition refund policy prior to accepting the enrollment agreement. </w:t>
      </w:r>
      <w:r w:rsidRPr="003E0C2C">
        <w:rPr>
          <w:rFonts w:cstheme="minorHAnsi"/>
        </w:rPr>
        <w:br/>
      </w:r>
      <w:r w:rsidRPr="003E0C2C">
        <w:rPr>
          <w:rFonts w:cstheme="minorHAnsi"/>
        </w:rPr>
        <w:br/>
      </w:r>
      <w:r w:rsidRPr="003E0C2C">
        <w:rPr>
          <w:rFonts w:cstheme="minorHAnsi"/>
        </w:rPr>
        <w:br/>
      </w:r>
    </w:p>
    <w:p w14:paraId="07C3A41B" w14:textId="77777777" w:rsidR="006B3CBC" w:rsidRPr="003E0C2C" w:rsidRDefault="006B3CBC" w:rsidP="00240D5D">
      <w:pPr>
        <w:numPr>
          <w:ilvl w:val="0"/>
          <w:numId w:val="23"/>
        </w:numPr>
        <w:spacing w:after="0" w:line="240" w:lineRule="auto"/>
        <w:ind w:left="1080"/>
        <w:contextualSpacing/>
        <w:rPr>
          <w:rFonts w:cstheme="minorHAnsi"/>
        </w:rPr>
      </w:pPr>
      <w:r w:rsidRPr="003E0C2C">
        <w:rPr>
          <w:rFonts w:cstheme="minorHAnsi"/>
        </w:rPr>
        <w:t xml:space="preserve">Describe how the institution discloses the rights, responsibilities, and obligations of both the student and the institution prior to accepting the enrollment agreement. </w:t>
      </w:r>
      <w:r w:rsidRPr="003E0C2C">
        <w:rPr>
          <w:rFonts w:cstheme="minorHAnsi"/>
        </w:rPr>
        <w:br/>
      </w:r>
      <w:r w:rsidRPr="003E0C2C">
        <w:rPr>
          <w:rFonts w:cstheme="minorHAnsi"/>
        </w:rPr>
        <w:br/>
      </w:r>
      <w:r w:rsidRPr="003E0C2C">
        <w:rPr>
          <w:rFonts w:cstheme="minorHAnsi"/>
        </w:rPr>
        <w:br/>
      </w:r>
    </w:p>
    <w:p w14:paraId="777B615E" w14:textId="77777777" w:rsidR="006B3CBC" w:rsidRPr="003E0C2C" w:rsidRDefault="006B3CBC" w:rsidP="00240D5D">
      <w:pPr>
        <w:numPr>
          <w:ilvl w:val="1"/>
          <w:numId w:val="14"/>
        </w:numPr>
        <w:spacing w:after="0" w:line="240" w:lineRule="auto"/>
        <w:contextualSpacing/>
        <w:rPr>
          <w:rFonts w:cstheme="minorHAnsi"/>
          <w:sz w:val="24"/>
          <w:szCs w:val="24"/>
        </w:rPr>
      </w:pPr>
      <w:r w:rsidRPr="003E0C2C">
        <w:rPr>
          <w:rFonts w:cstheme="minorHAnsi"/>
          <w:sz w:val="24"/>
          <w:szCs w:val="24"/>
        </w:rPr>
        <w:t xml:space="preserve">An enrollment agreement is not binding until it has been submitted by the student and accepted by the institution. A copy of the accepted enrollment agreement is made available to the student within 10 days of acceptance and maintained as a part of the student’s record. </w:t>
      </w:r>
    </w:p>
    <w:p w14:paraId="535350E1" w14:textId="77777777" w:rsidR="006B3CBC" w:rsidRPr="003E0C2C" w:rsidRDefault="006B3CBC" w:rsidP="006B3CBC">
      <w:pPr>
        <w:spacing w:after="0" w:line="240" w:lineRule="auto"/>
        <w:ind w:left="1440"/>
        <w:contextualSpacing/>
        <w:rPr>
          <w:rFonts w:cstheme="minorHAnsi"/>
        </w:rPr>
      </w:pPr>
    </w:p>
    <w:p w14:paraId="3E5299C9" w14:textId="77777777" w:rsidR="006B3CBC" w:rsidRPr="003E0C2C" w:rsidRDefault="006B3CBC" w:rsidP="00240D5D">
      <w:pPr>
        <w:numPr>
          <w:ilvl w:val="0"/>
          <w:numId w:val="24"/>
        </w:numPr>
        <w:spacing w:after="0" w:line="240" w:lineRule="auto"/>
        <w:ind w:left="1080"/>
        <w:contextualSpacing/>
        <w:rPr>
          <w:rFonts w:cstheme="minorHAnsi"/>
        </w:rPr>
      </w:pPr>
      <w:r w:rsidRPr="003E0C2C">
        <w:rPr>
          <w:rFonts w:cstheme="minorHAnsi"/>
        </w:rPr>
        <w:t xml:space="preserve">Describe the institution’s process for accepting and processing enrollment agreements. </w:t>
      </w:r>
      <w:r w:rsidRPr="003E0C2C">
        <w:rPr>
          <w:rFonts w:cstheme="minorHAnsi"/>
        </w:rPr>
        <w:br/>
      </w:r>
      <w:r w:rsidRPr="003E0C2C">
        <w:rPr>
          <w:rFonts w:cstheme="minorHAnsi"/>
        </w:rPr>
        <w:br/>
      </w:r>
      <w:r w:rsidRPr="003E0C2C">
        <w:rPr>
          <w:rFonts w:cstheme="minorHAnsi"/>
        </w:rPr>
        <w:br/>
      </w:r>
    </w:p>
    <w:p w14:paraId="01E289E4" w14:textId="77777777" w:rsidR="006B3CBC" w:rsidRPr="003E0C2C" w:rsidRDefault="006B3CBC" w:rsidP="00240D5D">
      <w:pPr>
        <w:numPr>
          <w:ilvl w:val="0"/>
          <w:numId w:val="24"/>
        </w:numPr>
        <w:spacing w:after="0" w:line="240" w:lineRule="auto"/>
        <w:ind w:left="1080"/>
        <w:contextualSpacing/>
        <w:rPr>
          <w:rFonts w:cstheme="minorHAnsi"/>
        </w:rPr>
      </w:pPr>
      <w:r w:rsidRPr="003E0C2C">
        <w:rPr>
          <w:rFonts w:cstheme="minorHAnsi"/>
        </w:rPr>
        <w:t xml:space="preserve">Certify that the institution provides students with a copy of the accepted enrollment agreement within 10 days of acceptance. </w:t>
      </w:r>
      <w:r w:rsidRPr="003E0C2C">
        <w:rPr>
          <w:rFonts w:cstheme="minorHAnsi"/>
        </w:rPr>
        <w:br/>
      </w:r>
      <w:r w:rsidRPr="003E0C2C">
        <w:rPr>
          <w:rFonts w:cstheme="minorHAnsi"/>
        </w:rPr>
        <w:br/>
      </w:r>
      <w:r w:rsidRPr="003E0C2C">
        <w:rPr>
          <w:rFonts w:cstheme="minorHAnsi"/>
        </w:rPr>
        <w:br/>
      </w:r>
    </w:p>
    <w:p w14:paraId="6AD0A972" w14:textId="77777777" w:rsidR="006B3CBC" w:rsidRPr="003E0C2C" w:rsidRDefault="006B3CBC" w:rsidP="00240D5D">
      <w:pPr>
        <w:numPr>
          <w:ilvl w:val="0"/>
          <w:numId w:val="24"/>
        </w:numPr>
        <w:spacing w:after="0" w:line="240" w:lineRule="auto"/>
        <w:ind w:left="1080"/>
        <w:contextualSpacing/>
        <w:rPr>
          <w:rFonts w:cstheme="minorHAnsi"/>
        </w:rPr>
      </w:pPr>
      <w:r w:rsidRPr="003E0C2C">
        <w:rPr>
          <w:rFonts w:cstheme="minorHAnsi"/>
        </w:rPr>
        <w:t xml:space="preserve">Describe how the enrollment agreement is maintained as part of the student’s record. </w:t>
      </w:r>
      <w:r w:rsidRPr="003E0C2C">
        <w:rPr>
          <w:rFonts w:cstheme="minorHAnsi"/>
        </w:rPr>
        <w:br/>
      </w:r>
      <w:r w:rsidRPr="003E0C2C">
        <w:rPr>
          <w:rFonts w:cstheme="minorHAnsi"/>
        </w:rPr>
        <w:br/>
      </w:r>
      <w:r w:rsidRPr="003E0C2C">
        <w:rPr>
          <w:rFonts w:cstheme="minorHAnsi"/>
        </w:rPr>
        <w:br/>
      </w:r>
    </w:p>
    <w:p w14:paraId="62016E67" w14:textId="77777777" w:rsidR="006B3CBC" w:rsidRPr="003E0C2C" w:rsidRDefault="006B3CBC" w:rsidP="00240D5D">
      <w:pPr>
        <w:numPr>
          <w:ilvl w:val="1"/>
          <w:numId w:val="14"/>
        </w:numPr>
        <w:spacing w:after="0" w:line="240" w:lineRule="auto"/>
        <w:contextualSpacing/>
        <w:rPr>
          <w:rFonts w:cstheme="minorHAnsi"/>
          <w:sz w:val="24"/>
          <w:szCs w:val="24"/>
        </w:rPr>
      </w:pPr>
      <w:r w:rsidRPr="003E0C2C">
        <w:rPr>
          <w:rFonts w:cstheme="minorHAnsi"/>
          <w:sz w:val="24"/>
          <w:szCs w:val="24"/>
        </w:rPr>
        <w:t xml:space="preserve">The institution complies with the applicable Truth in Lending Act (TILA) requirements, including those under Regulation Z, and state requirements for retail installment agreements. </w:t>
      </w:r>
    </w:p>
    <w:p w14:paraId="6BF55D3A" w14:textId="77777777" w:rsidR="006B3CBC" w:rsidRPr="003E0C2C" w:rsidRDefault="006B3CBC" w:rsidP="006B3CBC">
      <w:pPr>
        <w:spacing w:after="0" w:line="240" w:lineRule="auto"/>
        <w:ind w:left="1440"/>
        <w:contextualSpacing/>
        <w:rPr>
          <w:rFonts w:cstheme="minorHAnsi"/>
        </w:rPr>
      </w:pPr>
    </w:p>
    <w:p w14:paraId="3F0664EB" w14:textId="77777777" w:rsidR="006B3CBC" w:rsidRPr="003E0C2C" w:rsidRDefault="006B3CBC" w:rsidP="00240D5D">
      <w:pPr>
        <w:numPr>
          <w:ilvl w:val="0"/>
          <w:numId w:val="25"/>
        </w:numPr>
        <w:spacing w:after="0" w:line="240" w:lineRule="auto"/>
        <w:ind w:left="1080"/>
        <w:contextualSpacing/>
        <w:rPr>
          <w:rFonts w:cstheme="minorHAnsi"/>
        </w:rPr>
      </w:pPr>
      <w:r w:rsidRPr="003E0C2C">
        <w:rPr>
          <w:rFonts w:cstheme="minorHAnsi"/>
        </w:rPr>
        <w:t xml:space="preserve">Describe how the institution complies with applicable Truth in Lending Act (TILA) requirements, including those under Regulation Z, and state requirements for retail installment agreements. </w:t>
      </w:r>
      <w:r w:rsidRPr="003E0C2C">
        <w:rPr>
          <w:rFonts w:cstheme="minorHAnsi"/>
        </w:rPr>
        <w:br/>
      </w:r>
      <w:r w:rsidRPr="003E0C2C">
        <w:rPr>
          <w:rFonts w:cstheme="minorHAnsi"/>
        </w:rPr>
        <w:br/>
      </w:r>
      <w:r w:rsidRPr="003E0C2C">
        <w:rPr>
          <w:rFonts w:cstheme="minorHAnsi"/>
        </w:rPr>
        <w:br/>
      </w:r>
    </w:p>
    <w:p w14:paraId="735A661B" w14:textId="77777777" w:rsidR="006B3CBC" w:rsidRPr="003E0C2C" w:rsidRDefault="006B3CBC" w:rsidP="00240D5D">
      <w:pPr>
        <w:numPr>
          <w:ilvl w:val="0"/>
          <w:numId w:val="25"/>
        </w:numPr>
        <w:spacing w:after="0" w:line="240" w:lineRule="auto"/>
        <w:ind w:left="1080"/>
        <w:contextualSpacing/>
        <w:rPr>
          <w:rFonts w:cstheme="minorHAnsi"/>
        </w:rPr>
      </w:pPr>
      <w:r w:rsidRPr="003E0C2C">
        <w:rPr>
          <w:rFonts w:cstheme="minorHAnsi"/>
        </w:rPr>
        <w:t xml:space="preserve">Identify the individual responsible for verifying compliance with all Truth in Lending (TILA) requirements. </w:t>
      </w:r>
      <w:r w:rsidRPr="003E0C2C">
        <w:rPr>
          <w:rFonts w:cstheme="minorHAnsi"/>
        </w:rPr>
        <w:br/>
      </w:r>
      <w:r w:rsidRPr="003E0C2C">
        <w:rPr>
          <w:rFonts w:cstheme="minorHAnsi"/>
        </w:rPr>
        <w:br/>
      </w:r>
      <w:r w:rsidRPr="003E0C2C">
        <w:rPr>
          <w:rFonts w:cstheme="minorHAnsi"/>
        </w:rPr>
        <w:br/>
      </w:r>
    </w:p>
    <w:p w14:paraId="6E0C18BC" w14:textId="77777777" w:rsidR="006B3CBC" w:rsidRPr="003E0C2C" w:rsidRDefault="006B3CBC" w:rsidP="00240D5D">
      <w:pPr>
        <w:numPr>
          <w:ilvl w:val="0"/>
          <w:numId w:val="25"/>
        </w:numPr>
        <w:spacing w:after="0" w:line="240" w:lineRule="auto"/>
        <w:ind w:left="1080"/>
        <w:contextualSpacing/>
        <w:rPr>
          <w:rFonts w:cstheme="minorHAnsi"/>
        </w:rPr>
      </w:pPr>
      <w:r w:rsidRPr="003E0C2C">
        <w:rPr>
          <w:rFonts w:cstheme="minorHAnsi"/>
        </w:rPr>
        <w:t xml:space="preserve">Describe how the responsible individual remains up to date on Truth in Lending requirements. </w:t>
      </w:r>
      <w:r w:rsidRPr="003E0C2C">
        <w:rPr>
          <w:rFonts w:cstheme="minorHAnsi"/>
        </w:rPr>
        <w:br/>
      </w:r>
      <w:r w:rsidRPr="003E0C2C">
        <w:rPr>
          <w:rFonts w:cstheme="minorHAnsi"/>
        </w:rPr>
        <w:br/>
      </w:r>
      <w:r w:rsidRPr="003E0C2C">
        <w:rPr>
          <w:rFonts w:cstheme="minorHAnsi"/>
        </w:rPr>
        <w:br/>
      </w:r>
    </w:p>
    <w:p w14:paraId="611DD91C" w14:textId="77777777" w:rsidR="006B3CBC" w:rsidRPr="003E0C2C" w:rsidRDefault="006B3CBC" w:rsidP="00240D5D">
      <w:pPr>
        <w:numPr>
          <w:ilvl w:val="1"/>
          <w:numId w:val="14"/>
        </w:numPr>
        <w:spacing w:after="0" w:line="240" w:lineRule="auto"/>
        <w:contextualSpacing/>
        <w:rPr>
          <w:rFonts w:cstheme="minorHAnsi"/>
          <w:sz w:val="24"/>
          <w:szCs w:val="24"/>
        </w:rPr>
      </w:pPr>
      <w:r w:rsidRPr="003E0C2C">
        <w:rPr>
          <w:rFonts w:cstheme="minorHAnsi"/>
          <w:sz w:val="24"/>
          <w:szCs w:val="24"/>
        </w:rPr>
        <w:t xml:space="preserve">All required state and Truth in Lending Act disclosures are included in the enrollment agreement. Requirements for type size, notice to buyer, and computation examples, as applicable, are observed. </w:t>
      </w:r>
    </w:p>
    <w:p w14:paraId="511EE7E7" w14:textId="77777777" w:rsidR="006B3CBC" w:rsidRPr="003E0C2C" w:rsidRDefault="006B3CBC" w:rsidP="006B3CBC">
      <w:pPr>
        <w:spacing w:after="0" w:line="240" w:lineRule="auto"/>
        <w:ind w:left="1440"/>
        <w:contextualSpacing/>
        <w:rPr>
          <w:rFonts w:cstheme="minorHAnsi"/>
        </w:rPr>
      </w:pPr>
    </w:p>
    <w:p w14:paraId="29B375DE" w14:textId="77777777" w:rsidR="006B3CBC" w:rsidRPr="003E0C2C" w:rsidRDefault="006B3CBC" w:rsidP="00240D5D">
      <w:pPr>
        <w:numPr>
          <w:ilvl w:val="0"/>
          <w:numId w:val="26"/>
        </w:numPr>
        <w:spacing w:after="0" w:line="240" w:lineRule="auto"/>
        <w:ind w:left="1080"/>
        <w:contextualSpacing/>
        <w:rPr>
          <w:rFonts w:cstheme="minorHAnsi"/>
        </w:rPr>
      </w:pPr>
      <w:r w:rsidRPr="003E0C2C">
        <w:rPr>
          <w:rFonts w:cstheme="minorHAnsi"/>
        </w:rPr>
        <w:t xml:space="preserve">Demonstrate that all required state and Truth in Lending Act disclosures are published on the enrollment agreement and provide the Truth in Lending disclosure language published on the enrollment agreement. </w:t>
      </w:r>
      <w:r w:rsidRPr="003E0C2C">
        <w:rPr>
          <w:rFonts w:cstheme="minorHAnsi"/>
        </w:rPr>
        <w:br/>
      </w:r>
      <w:r w:rsidRPr="003E0C2C">
        <w:rPr>
          <w:rFonts w:cstheme="minorHAnsi"/>
        </w:rPr>
        <w:br/>
      </w:r>
      <w:r w:rsidRPr="003E0C2C">
        <w:rPr>
          <w:rFonts w:cstheme="minorHAnsi"/>
        </w:rPr>
        <w:br/>
      </w:r>
    </w:p>
    <w:p w14:paraId="64BD7D2B" w14:textId="77777777" w:rsidR="006B3CBC" w:rsidRPr="003E0C2C" w:rsidRDefault="006B3CBC" w:rsidP="00240D5D">
      <w:pPr>
        <w:numPr>
          <w:ilvl w:val="0"/>
          <w:numId w:val="26"/>
        </w:numPr>
        <w:spacing w:after="0" w:line="240" w:lineRule="auto"/>
        <w:ind w:left="1080"/>
        <w:contextualSpacing/>
        <w:rPr>
          <w:rFonts w:cstheme="minorHAnsi"/>
        </w:rPr>
      </w:pPr>
      <w:r w:rsidRPr="003E0C2C">
        <w:rPr>
          <w:rFonts w:cstheme="minorHAnsi"/>
        </w:rPr>
        <w:t xml:space="preserve">Describe how the publication of these disclosures meets requirements for type size, notice to buyer, and computation examples as applicable. </w:t>
      </w:r>
      <w:r w:rsidRPr="003E0C2C">
        <w:rPr>
          <w:rFonts w:cstheme="minorHAnsi"/>
        </w:rPr>
        <w:br/>
      </w:r>
    </w:p>
    <w:p w14:paraId="5477CB50" w14:textId="77777777" w:rsidR="006B3CBC" w:rsidRPr="003E0C2C" w:rsidRDefault="006B3CBC" w:rsidP="006B3CBC">
      <w:pPr>
        <w:spacing w:after="0" w:line="240" w:lineRule="auto"/>
        <w:ind w:left="1080"/>
        <w:contextualSpacing/>
        <w:rPr>
          <w:rFonts w:cstheme="minorHAnsi"/>
        </w:rPr>
      </w:pPr>
      <w:r w:rsidRPr="003E0C2C">
        <w:rPr>
          <w:rFonts w:cstheme="minorHAnsi"/>
        </w:rPr>
        <w:br/>
      </w:r>
    </w:p>
    <w:p w14:paraId="12BF9D19" w14:textId="77777777" w:rsidR="006B3CBC" w:rsidRPr="003E0C2C" w:rsidRDefault="006B3CBC" w:rsidP="00240D5D">
      <w:pPr>
        <w:numPr>
          <w:ilvl w:val="1"/>
          <w:numId w:val="14"/>
        </w:numPr>
        <w:spacing w:after="0" w:line="240" w:lineRule="auto"/>
        <w:contextualSpacing/>
        <w:rPr>
          <w:rFonts w:cstheme="minorHAnsi"/>
          <w:sz w:val="24"/>
          <w:szCs w:val="24"/>
        </w:rPr>
      </w:pPr>
      <w:r w:rsidRPr="003E0C2C">
        <w:rPr>
          <w:rFonts w:cstheme="minorHAnsi"/>
          <w:sz w:val="24"/>
          <w:szCs w:val="24"/>
        </w:rPr>
        <w:t xml:space="preserve">If there is a separate payment contract, the contract is incorporated in the enrollment agreement. </w:t>
      </w:r>
    </w:p>
    <w:p w14:paraId="5BFA842C" w14:textId="77777777" w:rsidR="006B3CBC" w:rsidRPr="003E0C2C" w:rsidRDefault="006B3CBC" w:rsidP="006B3CBC">
      <w:pPr>
        <w:spacing w:after="0" w:line="240" w:lineRule="auto"/>
        <w:ind w:left="1440"/>
        <w:contextualSpacing/>
        <w:rPr>
          <w:rFonts w:cstheme="minorHAnsi"/>
          <w:sz w:val="20"/>
          <w:szCs w:val="20"/>
        </w:rPr>
      </w:pPr>
    </w:p>
    <w:p w14:paraId="34AD7FC0" w14:textId="5CF8B0B0" w:rsidR="006B3CBC" w:rsidRPr="003E0C2C" w:rsidRDefault="006B3CBC" w:rsidP="00240D5D">
      <w:pPr>
        <w:numPr>
          <w:ilvl w:val="0"/>
          <w:numId w:val="27"/>
        </w:numPr>
        <w:spacing w:after="0" w:line="240" w:lineRule="auto"/>
        <w:ind w:left="1080"/>
        <w:contextualSpacing/>
        <w:rPr>
          <w:rFonts w:cstheme="minorHAnsi"/>
          <w:szCs w:val="20"/>
        </w:rPr>
      </w:pPr>
      <w:r w:rsidRPr="003E0C2C">
        <w:rPr>
          <w:rFonts w:cstheme="minorHAnsi"/>
          <w:szCs w:val="20"/>
        </w:rPr>
        <w:t xml:space="preserve">Describe how the institution ensures that any separate payment contract is incorporated in the enrollment agreement. </w:t>
      </w:r>
    </w:p>
    <w:p w14:paraId="7F0AB493" w14:textId="77777777" w:rsidR="006B3CBC" w:rsidRPr="003E0C2C" w:rsidRDefault="006B3CBC" w:rsidP="006B3CBC">
      <w:pPr>
        <w:spacing w:after="0" w:line="240" w:lineRule="auto"/>
        <w:ind w:left="1080"/>
        <w:rPr>
          <w:rFonts w:cstheme="minorHAnsi"/>
          <w:sz w:val="24"/>
          <w:szCs w:val="24"/>
        </w:rPr>
      </w:pPr>
    </w:p>
    <w:p w14:paraId="58BE64B6" w14:textId="77777777" w:rsidR="006B3CBC" w:rsidRPr="003E0C2C" w:rsidRDefault="006B3CBC" w:rsidP="006B3CBC">
      <w:pPr>
        <w:spacing w:after="0" w:line="240" w:lineRule="auto"/>
        <w:ind w:left="1080"/>
        <w:rPr>
          <w:rFonts w:cstheme="minorHAnsi"/>
          <w:sz w:val="24"/>
          <w:szCs w:val="24"/>
        </w:rPr>
      </w:pPr>
    </w:p>
    <w:p w14:paraId="1B2A76F5" w14:textId="77777777" w:rsidR="006B3CBC" w:rsidRPr="003E0C2C" w:rsidRDefault="006B3CBC" w:rsidP="006B3CBC">
      <w:pPr>
        <w:spacing w:after="0" w:line="240" w:lineRule="auto"/>
        <w:ind w:left="1080"/>
        <w:rPr>
          <w:rFonts w:cstheme="minorHAnsi"/>
          <w:sz w:val="24"/>
          <w:szCs w:val="24"/>
        </w:rPr>
      </w:pPr>
    </w:p>
    <w:p w14:paraId="47224A81" w14:textId="77777777" w:rsidR="006B3CBC" w:rsidRPr="003E0C2C" w:rsidRDefault="006B3CBC" w:rsidP="006B3CBC">
      <w:pPr>
        <w:rPr>
          <w:rFonts w:eastAsiaTheme="majorEastAsia" w:cstheme="minorHAnsi"/>
          <w:smallCaps/>
          <w:sz w:val="28"/>
          <w:szCs w:val="24"/>
        </w:rPr>
      </w:pPr>
      <w:r w:rsidRPr="003E0C2C">
        <w:rPr>
          <w:rFonts w:cstheme="minorHAnsi"/>
        </w:rPr>
        <w:br w:type="page"/>
      </w:r>
    </w:p>
    <w:p w14:paraId="0C0DA056" w14:textId="77777777" w:rsidR="009341DB" w:rsidRPr="002C3576" w:rsidRDefault="009341DB" w:rsidP="009341DB">
      <w:pPr>
        <w:pStyle w:val="Heading2"/>
      </w:pPr>
      <w:r w:rsidRPr="002C3576">
        <w:lastRenderedPageBreak/>
        <w:t>Standard IX: Financial Disclosures, Cancellations, and Refund Policies</w:t>
      </w:r>
    </w:p>
    <w:p w14:paraId="304A4410" w14:textId="77777777" w:rsidR="009341DB" w:rsidRPr="00967A70" w:rsidRDefault="009341DB" w:rsidP="00240D5D">
      <w:pPr>
        <w:numPr>
          <w:ilvl w:val="0"/>
          <w:numId w:val="50"/>
        </w:numPr>
        <w:spacing w:after="0" w:line="240" w:lineRule="auto"/>
        <w:contextualSpacing/>
        <w:rPr>
          <w:rFonts w:eastAsia="Times New Roman" w:cs="Times New Roman"/>
          <w:sz w:val="24"/>
          <w:szCs w:val="24"/>
        </w:rPr>
      </w:pPr>
      <w:r w:rsidRPr="00967A70">
        <w:rPr>
          <w:rFonts w:eastAsia="Times New Roman" w:cs="Times New Roman"/>
          <w:b/>
          <w:sz w:val="24"/>
          <w:szCs w:val="24"/>
        </w:rPr>
        <w:t>Refunds:</w:t>
      </w:r>
      <w:r w:rsidRPr="00967A70">
        <w:rPr>
          <w:rFonts w:eastAsia="Times New Roman" w:cs="Times New Roman"/>
          <w:sz w:val="24"/>
          <w:szCs w:val="24"/>
        </w:rPr>
        <w:t xml:space="preserve"> Each institution must have and implement a fair and equitable refund policy in compliance with state requirements or</w:t>
      </w:r>
      <w:r>
        <w:rPr>
          <w:rFonts w:eastAsia="Times New Roman" w:cs="Times New Roman"/>
          <w:sz w:val="24"/>
          <w:szCs w:val="24"/>
        </w:rPr>
        <w:t>,</w:t>
      </w:r>
      <w:r w:rsidRPr="00967A70">
        <w:rPr>
          <w:rFonts w:eastAsia="Times New Roman" w:cs="Times New Roman"/>
          <w:sz w:val="24"/>
          <w:szCs w:val="24"/>
        </w:rPr>
        <w:t xml:space="preserve"> in the absence of such requirements, in accordance with DEAC’s refund policy standards below and disclosed </w:t>
      </w:r>
      <w:r>
        <w:rPr>
          <w:rFonts w:eastAsia="Times New Roman" w:cs="Times New Roman"/>
          <w:sz w:val="24"/>
          <w:szCs w:val="24"/>
        </w:rPr>
        <w:t>i</w:t>
      </w:r>
      <w:r w:rsidRPr="00967A70">
        <w:rPr>
          <w:rFonts w:eastAsia="Times New Roman" w:cs="Times New Roman"/>
          <w:sz w:val="24"/>
          <w:szCs w:val="24"/>
        </w:rPr>
        <w:t xml:space="preserve">n the enrollment agreement or similar contractual document. </w:t>
      </w:r>
    </w:p>
    <w:p w14:paraId="2C21F8F9" w14:textId="77777777" w:rsidR="009341DB" w:rsidRPr="00967A70" w:rsidRDefault="009341DB" w:rsidP="009341DB">
      <w:pPr>
        <w:spacing w:after="0" w:line="240" w:lineRule="auto"/>
        <w:rPr>
          <w:rFonts w:eastAsia="Times New Roman" w:cs="Times New Roman"/>
          <w:sz w:val="24"/>
          <w:szCs w:val="24"/>
        </w:rPr>
      </w:pPr>
    </w:p>
    <w:p w14:paraId="2E593629" w14:textId="21BF8F68" w:rsidR="009341DB" w:rsidRDefault="004210DB" w:rsidP="006B3CBC">
      <w:pPr>
        <w:spacing w:after="0" w:line="240" w:lineRule="auto"/>
        <w:ind w:left="360"/>
        <w:contextualSpacing/>
        <w:rPr>
          <w:rFonts w:eastAsia="Times New Roman" w:cs="Times New Roman"/>
          <w:sz w:val="24"/>
          <w:szCs w:val="24"/>
        </w:rPr>
      </w:pPr>
      <w:r w:rsidRPr="00967A70">
        <w:rPr>
          <w:rFonts w:eastAsia="Times New Roman" w:cs="Times New Roman"/>
          <w:sz w:val="24"/>
          <w:szCs w:val="24"/>
        </w:rPr>
        <w:t xml:space="preserve">Any money due a student must be refunded within 30 days of a </w:t>
      </w:r>
      <w:r>
        <w:rPr>
          <w:rFonts w:eastAsia="Times New Roman" w:cs="Times New Roman"/>
          <w:sz w:val="24"/>
          <w:szCs w:val="24"/>
        </w:rPr>
        <w:t>final determination of withdrawal</w:t>
      </w:r>
      <w:r w:rsidRPr="00967A70">
        <w:rPr>
          <w:rFonts w:eastAsia="Times New Roman" w:cs="Times New Roman"/>
          <w:sz w:val="24"/>
          <w:szCs w:val="24"/>
        </w:rPr>
        <w:t>, regardless of whether materials have been returned.</w:t>
      </w:r>
    </w:p>
    <w:p w14:paraId="404A9E02" w14:textId="77777777" w:rsidR="001576B8" w:rsidRPr="00967A70" w:rsidRDefault="001576B8" w:rsidP="009341DB">
      <w:pPr>
        <w:spacing w:after="0" w:line="240" w:lineRule="auto"/>
        <w:ind w:left="720"/>
        <w:contextualSpacing/>
        <w:rPr>
          <w:rFonts w:eastAsia="Times New Roman" w:cs="Times New Roman"/>
          <w:sz w:val="24"/>
          <w:szCs w:val="24"/>
        </w:rPr>
      </w:pPr>
    </w:p>
    <w:p w14:paraId="7C9FD621" w14:textId="77777777" w:rsidR="001576B8" w:rsidRPr="00CC319F" w:rsidRDefault="001576B8" w:rsidP="00240D5D">
      <w:pPr>
        <w:numPr>
          <w:ilvl w:val="1"/>
          <w:numId w:val="51"/>
        </w:numPr>
        <w:spacing w:after="0" w:line="240" w:lineRule="auto"/>
        <w:contextualSpacing/>
        <w:rPr>
          <w:rFonts w:cs="Times New Roman"/>
          <w:smallCaps/>
          <w:sz w:val="24"/>
          <w:szCs w:val="24"/>
          <w:u w:val="single"/>
        </w:rPr>
      </w:pPr>
      <w:r w:rsidRPr="00CC319F">
        <w:rPr>
          <w:rFonts w:cs="Times New Roman"/>
          <w:smallCaps/>
          <w:sz w:val="24"/>
          <w:szCs w:val="24"/>
          <w:u w:val="single"/>
        </w:rPr>
        <w:t>Refund Policy for In-Residence Courses/Programs</w:t>
      </w:r>
    </w:p>
    <w:p w14:paraId="37CBBD70" w14:textId="77777777" w:rsidR="00B5407B" w:rsidRPr="00B5407B" w:rsidRDefault="00B5407B" w:rsidP="006B3CBC">
      <w:pPr>
        <w:pStyle w:val="ListParagraph"/>
        <w:spacing w:after="0" w:line="240" w:lineRule="auto"/>
        <w:rPr>
          <w:rFonts w:cs="Times New Roman"/>
          <w:sz w:val="24"/>
          <w:szCs w:val="24"/>
        </w:rPr>
      </w:pPr>
      <w:r w:rsidRPr="00B5407B">
        <w:rPr>
          <w:rFonts w:cs="Times New Roman"/>
          <w:sz w:val="24"/>
          <w:szCs w:val="24"/>
        </w:rPr>
        <w:t xml:space="preserve">For a course/program that includes mandatory in-residence training, the costs for the distance study portion and the costs for the in-residence portion must be separately stated in the enrollment agreement. </w:t>
      </w:r>
    </w:p>
    <w:p w14:paraId="1E2F4589" w14:textId="77777777" w:rsidR="00B5407B" w:rsidRPr="00B5407B" w:rsidRDefault="00B5407B" w:rsidP="006B3CBC">
      <w:pPr>
        <w:pStyle w:val="ListParagraph"/>
        <w:spacing w:after="0" w:line="240" w:lineRule="auto"/>
        <w:rPr>
          <w:rFonts w:cs="Times New Roman"/>
          <w:sz w:val="24"/>
          <w:szCs w:val="24"/>
        </w:rPr>
      </w:pPr>
    </w:p>
    <w:p w14:paraId="168B5610" w14:textId="77777777" w:rsidR="00B5407B" w:rsidRPr="00B5407B" w:rsidRDefault="00B5407B" w:rsidP="006B3CBC">
      <w:pPr>
        <w:pStyle w:val="ListParagraph"/>
        <w:spacing w:after="0" w:line="240" w:lineRule="auto"/>
        <w:rPr>
          <w:rFonts w:cs="Times New Roman"/>
          <w:sz w:val="24"/>
          <w:szCs w:val="24"/>
        </w:rPr>
      </w:pPr>
      <w:r w:rsidRPr="00B5407B">
        <w:rPr>
          <w:rFonts w:cs="Times New Roman"/>
          <w:sz w:val="24"/>
          <w:szCs w:val="24"/>
        </w:rPr>
        <w:t>The distance study portion of the combination course/program must use the refund policy stated in Section IX(C)(1) or Section IX(C)(2). If the mandatory in-residence portion of the course/program is more than six weeks, the institution may use the time-based refund policy in Section IX(C)(2). If the in-residence portion is less than six weeks, the institution may use the flexible time schedule refund policy in IX(C)(1).</w:t>
      </w:r>
    </w:p>
    <w:p w14:paraId="7A716D9D" w14:textId="77777777" w:rsidR="00B5407B" w:rsidRPr="00B5407B" w:rsidRDefault="00B5407B" w:rsidP="006B3CBC">
      <w:pPr>
        <w:pStyle w:val="ListParagraph"/>
        <w:spacing w:after="0" w:line="240" w:lineRule="auto"/>
        <w:rPr>
          <w:rFonts w:cs="Times New Roman"/>
          <w:sz w:val="24"/>
          <w:szCs w:val="24"/>
        </w:rPr>
      </w:pPr>
    </w:p>
    <w:p w14:paraId="34BDB820" w14:textId="6C871D03" w:rsidR="001576B8" w:rsidRDefault="00B5407B" w:rsidP="006B3CBC">
      <w:pPr>
        <w:pStyle w:val="ListParagraph"/>
        <w:spacing w:after="0" w:line="240" w:lineRule="auto"/>
        <w:rPr>
          <w:rFonts w:cs="Times New Roman"/>
          <w:sz w:val="24"/>
          <w:szCs w:val="24"/>
        </w:rPr>
      </w:pPr>
      <w:r w:rsidRPr="00B5407B">
        <w:rPr>
          <w:rFonts w:cs="Times New Roman"/>
          <w:sz w:val="24"/>
          <w:szCs w:val="24"/>
        </w:rPr>
        <w:t>If a student requests cancellation after attending the first in-residence class session, the institution may retain the application fee and a one-time registration fee of no more than 20 percent of the tuition, not to exceed $200, and library service fees, plus a percentage of tuition paid by the student in accordance with the published refund schedule.</w:t>
      </w:r>
    </w:p>
    <w:p w14:paraId="6D4D6509" w14:textId="77777777" w:rsidR="001576B8" w:rsidRPr="00D176A9" w:rsidRDefault="001576B8" w:rsidP="001576B8">
      <w:pPr>
        <w:pStyle w:val="ListParagraph"/>
        <w:spacing w:after="0" w:line="240" w:lineRule="auto"/>
        <w:ind w:left="1440"/>
        <w:rPr>
          <w:rFonts w:cs="Times New Roman"/>
          <w:sz w:val="28"/>
          <w:szCs w:val="24"/>
        </w:rPr>
      </w:pPr>
    </w:p>
    <w:p w14:paraId="4D2A0590" w14:textId="77777777" w:rsidR="001576B8" w:rsidRPr="00D176A9" w:rsidRDefault="001576B8" w:rsidP="00240D5D">
      <w:pPr>
        <w:numPr>
          <w:ilvl w:val="0"/>
          <w:numId w:val="45"/>
        </w:numPr>
        <w:spacing w:after="0" w:line="240" w:lineRule="auto"/>
        <w:ind w:left="1080"/>
        <w:contextualSpacing/>
        <w:rPr>
          <w:rFonts w:cs="Arial"/>
          <w:szCs w:val="20"/>
        </w:rPr>
      </w:pPr>
      <w:r w:rsidRPr="00D176A9">
        <w:rPr>
          <w:rFonts w:cs="Arial"/>
          <w:szCs w:val="20"/>
        </w:rPr>
        <w:t xml:space="preserve">Describe the institution’s refund policy for in-residence program components and other related costs. </w:t>
      </w:r>
      <w:r w:rsidRPr="00D176A9">
        <w:rPr>
          <w:rFonts w:cs="Arial"/>
          <w:szCs w:val="20"/>
        </w:rPr>
        <w:br/>
      </w:r>
      <w:r w:rsidRPr="00D176A9">
        <w:rPr>
          <w:rFonts w:cs="Arial"/>
          <w:szCs w:val="20"/>
        </w:rPr>
        <w:br/>
      </w:r>
      <w:r w:rsidRPr="00D176A9">
        <w:rPr>
          <w:rFonts w:cs="Arial"/>
          <w:szCs w:val="20"/>
        </w:rPr>
        <w:br/>
      </w:r>
    </w:p>
    <w:p w14:paraId="60244E23" w14:textId="77777777" w:rsidR="001576B8" w:rsidRPr="00D176A9" w:rsidRDefault="001576B8" w:rsidP="00240D5D">
      <w:pPr>
        <w:numPr>
          <w:ilvl w:val="0"/>
          <w:numId w:val="45"/>
        </w:numPr>
        <w:spacing w:after="0" w:line="240" w:lineRule="auto"/>
        <w:ind w:left="1080"/>
        <w:contextualSpacing/>
        <w:rPr>
          <w:rFonts w:cs="Arial"/>
          <w:szCs w:val="20"/>
        </w:rPr>
      </w:pPr>
      <w:r w:rsidRPr="00D176A9">
        <w:rPr>
          <w:rFonts w:cs="Arial"/>
          <w:szCs w:val="20"/>
        </w:rPr>
        <w:t xml:space="preserve">Provide a sample refund calculation for in-residence program components and other related costs. </w:t>
      </w:r>
      <w:r w:rsidRPr="00D176A9">
        <w:rPr>
          <w:rFonts w:cs="Arial"/>
          <w:szCs w:val="20"/>
        </w:rPr>
        <w:br/>
      </w:r>
      <w:r w:rsidRPr="00D176A9">
        <w:rPr>
          <w:rFonts w:cs="Arial"/>
          <w:szCs w:val="20"/>
        </w:rPr>
        <w:br/>
      </w:r>
    </w:p>
    <w:p w14:paraId="6BD672F9" w14:textId="77777777" w:rsidR="001576B8" w:rsidRPr="00D176A9" w:rsidRDefault="001576B8" w:rsidP="006B3CBC">
      <w:pPr>
        <w:spacing w:after="0" w:line="240" w:lineRule="auto"/>
        <w:rPr>
          <w:rFonts w:cs="Arial"/>
          <w:smallCaps/>
          <w:szCs w:val="20"/>
        </w:rPr>
      </w:pPr>
    </w:p>
    <w:p w14:paraId="30F5C1B8" w14:textId="77777777" w:rsidR="00CB009A" w:rsidRPr="00D84162" w:rsidRDefault="00CB009A" w:rsidP="00CB009A">
      <w:pPr>
        <w:pStyle w:val="Heading2"/>
      </w:pPr>
      <w:r w:rsidRPr="00D84162">
        <w:t xml:space="preserve">Standard XII: Facilities, Equipment, Supplies, Record Protection and Retention </w:t>
      </w:r>
    </w:p>
    <w:p w14:paraId="6E60AA53" w14:textId="77777777" w:rsidR="006B3CBC" w:rsidRPr="003E0C2C" w:rsidRDefault="006B3CBC" w:rsidP="00240D5D">
      <w:pPr>
        <w:numPr>
          <w:ilvl w:val="0"/>
          <w:numId w:val="3"/>
        </w:numPr>
        <w:spacing w:after="0" w:line="240" w:lineRule="auto"/>
        <w:contextualSpacing/>
        <w:rPr>
          <w:rFonts w:cstheme="minorHAnsi"/>
          <w:sz w:val="24"/>
          <w:szCs w:val="24"/>
        </w:rPr>
      </w:pPr>
      <w:r w:rsidRPr="003E0C2C">
        <w:rPr>
          <w:rFonts w:cstheme="minorHAnsi"/>
          <w:b/>
          <w:sz w:val="24"/>
          <w:szCs w:val="24"/>
        </w:rPr>
        <w:t>Facilities, Equipment, and Supplies:</w:t>
      </w:r>
      <w:r w:rsidRPr="003E0C2C">
        <w:rPr>
          <w:rFonts w:cstheme="minorHAnsi"/>
          <w:sz w:val="24"/>
          <w:szCs w:val="24"/>
        </w:rPr>
        <w:t xml:space="preserve"> The institution maintains sufficient facilities, equipment, and supplies to achieve its mission and values and support its educational offerings and future operations. A written plan outlines the maintenance and upgrade of facilities, equipment, and supplies and includes a disaster response and recovery plan. The plan states the resources that are budgeted to support its goals. Buildings, workspace, and equipment comply with local fire, building, health, and safety regulations and are appropriately equipped to handle the educational program(s) of the institution. </w:t>
      </w:r>
    </w:p>
    <w:p w14:paraId="0D732060" w14:textId="77777777" w:rsidR="006B3CBC" w:rsidRPr="003E0C2C" w:rsidRDefault="006B3CBC" w:rsidP="006B3CBC">
      <w:pPr>
        <w:spacing w:after="0" w:line="240" w:lineRule="auto"/>
        <w:ind w:left="720"/>
        <w:contextualSpacing/>
        <w:rPr>
          <w:rFonts w:cstheme="minorHAnsi"/>
        </w:rPr>
      </w:pPr>
    </w:p>
    <w:p w14:paraId="14ADBDD9" w14:textId="0F0FF3FD" w:rsidR="006B3CBC" w:rsidRPr="003E0C2C" w:rsidRDefault="006B3CBC" w:rsidP="00240D5D">
      <w:pPr>
        <w:numPr>
          <w:ilvl w:val="0"/>
          <w:numId w:val="8"/>
        </w:numPr>
        <w:spacing w:after="0" w:line="240" w:lineRule="auto"/>
        <w:ind w:left="720"/>
        <w:contextualSpacing/>
        <w:rPr>
          <w:rFonts w:cstheme="minorHAnsi"/>
        </w:rPr>
      </w:pPr>
      <w:r w:rsidRPr="003E0C2C">
        <w:rPr>
          <w:rFonts w:cstheme="minorHAnsi"/>
        </w:rPr>
        <w:lastRenderedPageBreak/>
        <w:t>Describe how the institution’s facilities, equipment, and supplies promote the achievement of its mission and values.</w:t>
      </w:r>
      <w:r w:rsidR="001E7C93" w:rsidRPr="003E0C2C">
        <w:rPr>
          <w:rFonts w:cstheme="minorHAnsi"/>
        </w:rPr>
        <w:t xml:space="preserve"> </w:t>
      </w:r>
      <w:r w:rsidRPr="003E0C2C">
        <w:rPr>
          <w:rFonts w:cstheme="minorHAnsi"/>
        </w:rPr>
        <w:br/>
      </w:r>
      <w:r w:rsidRPr="003E0C2C">
        <w:rPr>
          <w:rFonts w:cstheme="minorHAnsi"/>
        </w:rPr>
        <w:br/>
      </w:r>
      <w:r w:rsidRPr="003E0C2C">
        <w:rPr>
          <w:rFonts w:cstheme="minorHAnsi"/>
        </w:rPr>
        <w:br/>
      </w:r>
    </w:p>
    <w:p w14:paraId="6858DF6F" w14:textId="77777777" w:rsidR="006B3CBC" w:rsidRPr="003E0C2C" w:rsidRDefault="006B3CBC" w:rsidP="00240D5D">
      <w:pPr>
        <w:numPr>
          <w:ilvl w:val="0"/>
          <w:numId w:val="8"/>
        </w:numPr>
        <w:spacing w:after="0" w:line="240" w:lineRule="auto"/>
        <w:ind w:left="720"/>
        <w:contextualSpacing/>
        <w:rPr>
          <w:rFonts w:cstheme="minorHAnsi"/>
        </w:rPr>
      </w:pPr>
      <w:r w:rsidRPr="003E0C2C">
        <w:rPr>
          <w:rFonts w:cstheme="minorHAnsi"/>
        </w:rPr>
        <w:t xml:space="preserve">Describe how the institution’s facilities, equipment, and supplies support its educational offerings and future operations. </w:t>
      </w:r>
      <w:r w:rsidRPr="003E0C2C">
        <w:rPr>
          <w:rFonts w:cstheme="minorHAnsi"/>
        </w:rPr>
        <w:br/>
      </w:r>
      <w:r w:rsidRPr="003E0C2C">
        <w:rPr>
          <w:rFonts w:cstheme="minorHAnsi"/>
        </w:rPr>
        <w:br/>
      </w:r>
      <w:r w:rsidRPr="003E0C2C">
        <w:rPr>
          <w:rFonts w:cstheme="minorHAnsi"/>
        </w:rPr>
        <w:br/>
      </w:r>
    </w:p>
    <w:p w14:paraId="3480889B" w14:textId="0A346AFE" w:rsidR="006B3CBC" w:rsidRPr="003E0C2C" w:rsidRDefault="006B3CBC" w:rsidP="00240D5D">
      <w:pPr>
        <w:numPr>
          <w:ilvl w:val="0"/>
          <w:numId w:val="8"/>
        </w:numPr>
        <w:spacing w:after="0" w:line="240" w:lineRule="auto"/>
        <w:ind w:left="720"/>
        <w:contextualSpacing/>
        <w:rPr>
          <w:rFonts w:cstheme="minorHAnsi"/>
        </w:rPr>
      </w:pPr>
      <w:r w:rsidRPr="003E0C2C">
        <w:rPr>
          <w:rFonts w:cstheme="minorHAnsi"/>
        </w:rPr>
        <w:t>Describe the institution’s plan for the maintenance and upgrade of its facilities, equipment, and supplies.</w:t>
      </w:r>
      <w:r w:rsidR="001E7C93" w:rsidRPr="003E0C2C">
        <w:rPr>
          <w:rFonts w:cstheme="minorHAnsi"/>
        </w:rPr>
        <w:t xml:space="preserve"> </w:t>
      </w:r>
      <w:r w:rsidRPr="003E0C2C">
        <w:rPr>
          <w:rFonts w:cstheme="minorHAnsi"/>
        </w:rPr>
        <w:br/>
      </w:r>
      <w:r w:rsidRPr="003E0C2C">
        <w:rPr>
          <w:rFonts w:cstheme="minorHAnsi"/>
        </w:rPr>
        <w:br/>
      </w:r>
      <w:r w:rsidRPr="003E0C2C">
        <w:rPr>
          <w:rFonts w:cstheme="minorHAnsi"/>
        </w:rPr>
        <w:br/>
      </w:r>
    </w:p>
    <w:p w14:paraId="42056FA3" w14:textId="77777777" w:rsidR="006B3CBC" w:rsidRPr="003E0C2C" w:rsidRDefault="006B3CBC" w:rsidP="00240D5D">
      <w:pPr>
        <w:numPr>
          <w:ilvl w:val="0"/>
          <w:numId w:val="8"/>
        </w:numPr>
        <w:spacing w:after="0" w:line="240" w:lineRule="auto"/>
        <w:ind w:left="720"/>
        <w:contextualSpacing/>
        <w:rPr>
          <w:rFonts w:cstheme="minorHAnsi"/>
        </w:rPr>
      </w:pPr>
      <w:r w:rsidRPr="003E0C2C">
        <w:rPr>
          <w:rFonts w:cstheme="minorHAnsi"/>
        </w:rPr>
        <w:t xml:space="preserve">Describe the institution’s disaster response and recovery procedures based on its geographical location(s). </w:t>
      </w:r>
      <w:r w:rsidRPr="003E0C2C">
        <w:rPr>
          <w:rFonts w:cstheme="minorHAnsi"/>
        </w:rPr>
        <w:br/>
      </w:r>
      <w:r w:rsidRPr="003E0C2C">
        <w:rPr>
          <w:rFonts w:cstheme="minorHAnsi"/>
        </w:rPr>
        <w:br/>
      </w:r>
      <w:r w:rsidRPr="003E0C2C">
        <w:rPr>
          <w:rFonts w:cstheme="minorHAnsi"/>
        </w:rPr>
        <w:br/>
      </w:r>
    </w:p>
    <w:p w14:paraId="65988512" w14:textId="77777777" w:rsidR="006B3CBC" w:rsidRPr="003E0C2C" w:rsidRDefault="006B3CBC" w:rsidP="00240D5D">
      <w:pPr>
        <w:numPr>
          <w:ilvl w:val="0"/>
          <w:numId w:val="8"/>
        </w:numPr>
        <w:spacing w:after="0" w:line="240" w:lineRule="auto"/>
        <w:ind w:left="720"/>
        <w:contextualSpacing/>
        <w:rPr>
          <w:rFonts w:cstheme="minorHAnsi"/>
        </w:rPr>
      </w:pPr>
      <w:r w:rsidRPr="003E0C2C">
        <w:rPr>
          <w:rFonts w:cstheme="minorHAnsi"/>
        </w:rPr>
        <w:t xml:space="preserve">Describe how the institution verifies that there are adequate financial resources and budgets to maintain and upgrade its facilities and equipment. </w:t>
      </w:r>
      <w:r w:rsidRPr="003E0C2C">
        <w:rPr>
          <w:rFonts w:cstheme="minorHAnsi"/>
        </w:rPr>
        <w:br/>
      </w:r>
      <w:r w:rsidRPr="003E0C2C">
        <w:rPr>
          <w:rFonts w:cstheme="minorHAnsi"/>
        </w:rPr>
        <w:br/>
      </w:r>
      <w:r w:rsidRPr="003E0C2C">
        <w:rPr>
          <w:rFonts w:cstheme="minorHAnsi"/>
        </w:rPr>
        <w:br/>
      </w:r>
    </w:p>
    <w:p w14:paraId="273600F9" w14:textId="77777777" w:rsidR="006B3CBC" w:rsidRPr="003E0C2C" w:rsidRDefault="006B3CBC" w:rsidP="00240D5D">
      <w:pPr>
        <w:numPr>
          <w:ilvl w:val="0"/>
          <w:numId w:val="8"/>
        </w:numPr>
        <w:spacing w:after="0" w:line="240" w:lineRule="auto"/>
        <w:ind w:left="720"/>
        <w:contextualSpacing/>
        <w:rPr>
          <w:rFonts w:cstheme="minorHAnsi"/>
        </w:rPr>
      </w:pPr>
      <w:r w:rsidRPr="003E0C2C">
        <w:rPr>
          <w:rFonts w:cstheme="minorHAnsi"/>
        </w:rPr>
        <w:t>Describe how the technical infrastructure is adequate to provide timely delivery of distance education and support services and to accommodate future student enrollment growth.</w:t>
      </w:r>
      <w:r w:rsidRPr="003E0C2C">
        <w:rPr>
          <w:rFonts w:cstheme="minorHAnsi"/>
        </w:rPr>
        <w:br/>
      </w:r>
      <w:r w:rsidRPr="003E0C2C">
        <w:rPr>
          <w:rFonts w:cstheme="minorHAnsi"/>
        </w:rPr>
        <w:br/>
      </w:r>
      <w:r w:rsidRPr="003E0C2C">
        <w:rPr>
          <w:rFonts w:cstheme="minorHAnsi"/>
        </w:rPr>
        <w:br/>
      </w:r>
    </w:p>
    <w:p w14:paraId="5DD0067B" w14:textId="4FD20A56" w:rsidR="006B3CBC" w:rsidRPr="003E0C2C" w:rsidRDefault="006B3CBC" w:rsidP="00240D5D">
      <w:pPr>
        <w:numPr>
          <w:ilvl w:val="0"/>
          <w:numId w:val="8"/>
        </w:numPr>
        <w:spacing w:after="0" w:line="240" w:lineRule="auto"/>
        <w:ind w:left="720"/>
        <w:contextualSpacing/>
        <w:rPr>
          <w:rFonts w:cstheme="minorHAnsi"/>
        </w:rPr>
      </w:pPr>
      <w:r w:rsidRPr="003E0C2C">
        <w:rPr>
          <w:rFonts w:cstheme="minorHAnsi"/>
        </w:rPr>
        <w:t>Describe how the institution’s building, workspace, and equipment comply with local fire, building, health, and safety regulations.</w:t>
      </w:r>
      <w:r w:rsidR="001E7C93" w:rsidRPr="003E0C2C">
        <w:rPr>
          <w:rFonts w:cstheme="minorHAnsi"/>
        </w:rPr>
        <w:t xml:space="preserve"> </w:t>
      </w:r>
      <w:r w:rsidRPr="003E0C2C">
        <w:rPr>
          <w:rFonts w:cstheme="minorHAnsi"/>
        </w:rPr>
        <w:br/>
      </w:r>
      <w:r w:rsidRPr="003E0C2C">
        <w:rPr>
          <w:rFonts w:cstheme="minorHAnsi"/>
        </w:rPr>
        <w:br/>
      </w:r>
    </w:p>
    <w:p w14:paraId="1095751A" w14:textId="77777777" w:rsidR="006B3CBC" w:rsidRPr="003E0C2C" w:rsidRDefault="006B3CBC" w:rsidP="006B3CBC">
      <w:pPr>
        <w:spacing w:after="0" w:line="240" w:lineRule="auto"/>
        <w:ind w:left="720"/>
        <w:rPr>
          <w:rFonts w:cstheme="minorHAnsi"/>
        </w:rPr>
      </w:pPr>
    </w:p>
    <w:p w14:paraId="50BA26CF" w14:textId="566087A5" w:rsidR="006B3CBC" w:rsidRPr="003E0C2C" w:rsidRDefault="006B3CBC" w:rsidP="00240D5D">
      <w:pPr>
        <w:numPr>
          <w:ilvl w:val="0"/>
          <w:numId w:val="8"/>
        </w:numPr>
        <w:spacing w:after="0" w:line="240" w:lineRule="auto"/>
        <w:ind w:left="720"/>
        <w:contextualSpacing/>
        <w:rPr>
          <w:rFonts w:cstheme="minorHAnsi"/>
        </w:rPr>
      </w:pPr>
      <w:r w:rsidRPr="003E0C2C">
        <w:rPr>
          <w:rFonts w:cstheme="minorHAnsi"/>
        </w:rPr>
        <w:t>Describe the type of professional liability, property, and general liability insurance held by the institution, and provide a copy of the Certificate of Liability Insurance.</w:t>
      </w:r>
      <w:r w:rsidR="001E7C93" w:rsidRPr="003E0C2C">
        <w:rPr>
          <w:rFonts w:cstheme="minorHAnsi"/>
        </w:rPr>
        <w:t xml:space="preserve"> </w:t>
      </w:r>
      <w:r w:rsidRPr="003E0C2C">
        <w:rPr>
          <w:rFonts w:cstheme="minorHAnsi"/>
        </w:rPr>
        <w:br/>
      </w:r>
      <w:r w:rsidRPr="003E0C2C">
        <w:rPr>
          <w:rFonts w:cstheme="minorHAnsi"/>
          <w:color w:val="0000FF"/>
        </w:rPr>
        <w:br/>
      </w:r>
      <w:r w:rsidRPr="003E0C2C">
        <w:rPr>
          <w:rFonts w:cstheme="minorHAnsi"/>
          <w:color w:val="385623" w:themeColor="accent6" w:themeShade="80"/>
        </w:rPr>
        <w:br/>
      </w:r>
      <w:bookmarkStart w:id="0" w:name="_GoBack"/>
      <w:bookmarkEnd w:id="0"/>
    </w:p>
    <w:p w14:paraId="432106E1" w14:textId="77777777" w:rsidR="006B3CBC" w:rsidRPr="003E0C2C" w:rsidRDefault="006B3CBC" w:rsidP="00240D5D">
      <w:pPr>
        <w:numPr>
          <w:ilvl w:val="0"/>
          <w:numId w:val="3"/>
        </w:numPr>
        <w:spacing w:after="0" w:line="240" w:lineRule="auto"/>
        <w:contextualSpacing/>
        <w:rPr>
          <w:rFonts w:cstheme="minorHAnsi"/>
          <w:sz w:val="24"/>
          <w:szCs w:val="24"/>
        </w:rPr>
      </w:pPr>
      <w:r w:rsidRPr="003E0C2C">
        <w:rPr>
          <w:rFonts w:cstheme="minorHAnsi"/>
          <w:b/>
          <w:sz w:val="24"/>
          <w:szCs w:val="24"/>
        </w:rPr>
        <w:t xml:space="preserve">In-Residence Program Component: </w:t>
      </w:r>
      <w:r w:rsidRPr="003E0C2C">
        <w:rPr>
          <w:rFonts w:cstheme="minorHAnsi"/>
          <w:sz w:val="24"/>
          <w:szCs w:val="24"/>
        </w:rPr>
        <w:t>The institution provides appropriate training facilities for students participating in in-residence training and information on housing, as applicable. The facilities are in compliance with all state and federal requirements. The institution maintains adequate insurance to protect students, faculty, and staff while participating in in-residence training.</w:t>
      </w:r>
    </w:p>
    <w:p w14:paraId="20611BEA" w14:textId="77777777" w:rsidR="00CB009A" w:rsidRPr="00D176A9" w:rsidRDefault="00CB009A" w:rsidP="00CB009A">
      <w:pPr>
        <w:pStyle w:val="ListParagraph"/>
        <w:spacing w:after="0" w:line="240" w:lineRule="auto"/>
        <w:ind w:left="360"/>
        <w:rPr>
          <w:rFonts w:cs="Times New Roman"/>
          <w:sz w:val="24"/>
          <w:szCs w:val="24"/>
        </w:rPr>
      </w:pPr>
    </w:p>
    <w:p w14:paraId="487897E7" w14:textId="77777777" w:rsidR="00CB009A" w:rsidRPr="00D176A9" w:rsidRDefault="00CB009A" w:rsidP="00240D5D">
      <w:pPr>
        <w:pStyle w:val="ListParagraph"/>
        <w:numPr>
          <w:ilvl w:val="0"/>
          <w:numId w:val="4"/>
        </w:numPr>
        <w:spacing w:after="0" w:line="240" w:lineRule="auto"/>
        <w:ind w:left="720"/>
        <w:rPr>
          <w:rFonts w:cs="Arial"/>
          <w:szCs w:val="20"/>
        </w:rPr>
      </w:pPr>
      <w:r w:rsidRPr="00D176A9">
        <w:rPr>
          <w:rFonts w:cs="Arial"/>
          <w:szCs w:val="20"/>
        </w:rPr>
        <w:t xml:space="preserve">Describe the institution’s training facilities for students who participate in in-residence training. </w:t>
      </w:r>
      <w:r w:rsidRPr="00D176A9">
        <w:rPr>
          <w:rFonts w:cs="Arial"/>
          <w:szCs w:val="20"/>
        </w:rPr>
        <w:br/>
      </w:r>
      <w:r w:rsidRPr="00D176A9">
        <w:rPr>
          <w:rFonts w:cs="Arial"/>
          <w:szCs w:val="20"/>
        </w:rPr>
        <w:br/>
      </w:r>
      <w:r w:rsidRPr="00D176A9">
        <w:rPr>
          <w:rFonts w:cs="Arial"/>
          <w:szCs w:val="20"/>
        </w:rPr>
        <w:br/>
      </w:r>
    </w:p>
    <w:p w14:paraId="55686616" w14:textId="6DCD1B53" w:rsidR="00CB009A" w:rsidRPr="00D176A9" w:rsidRDefault="00CB009A" w:rsidP="00240D5D">
      <w:pPr>
        <w:pStyle w:val="ListParagraph"/>
        <w:numPr>
          <w:ilvl w:val="0"/>
          <w:numId w:val="4"/>
        </w:numPr>
        <w:spacing w:after="0" w:line="240" w:lineRule="auto"/>
        <w:ind w:left="720"/>
        <w:rPr>
          <w:rFonts w:cs="Arial"/>
          <w:szCs w:val="20"/>
        </w:rPr>
      </w:pPr>
      <w:r w:rsidRPr="00D176A9">
        <w:rPr>
          <w:rFonts w:cs="Arial"/>
          <w:szCs w:val="20"/>
        </w:rPr>
        <w:t>Provide a link to the information</w:t>
      </w:r>
      <w:r w:rsidR="00ED37D3">
        <w:rPr>
          <w:rFonts w:cs="Arial"/>
          <w:szCs w:val="20"/>
        </w:rPr>
        <w:t xml:space="preserve"> on housing</w:t>
      </w:r>
      <w:r w:rsidRPr="00D176A9">
        <w:rPr>
          <w:rFonts w:cs="Arial"/>
          <w:szCs w:val="20"/>
        </w:rPr>
        <w:t xml:space="preserve"> published</w:t>
      </w:r>
      <w:r w:rsidR="00A91F1C">
        <w:rPr>
          <w:rFonts w:cs="Arial"/>
          <w:szCs w:val="20"/>
        </w:rPr>
        <w:t xml:space="preserve"> </w:t>
      </w:r>
      <w:r w:rsidRPr="00D176A9">
        <w:rPr>
          <w:rFonts w:cs="Arial"/>
          <w:szCs w:val="20"/>
        </w:rPr>
        <w:t>for students</w:t>
      </w:r>
      <w:r w:rsidR="00A91F1C">
        <w:rPr>
          <w:rFonts w:cs="Arial"/>
          <w:szCs w:val="20"/>
        </w:rPr>
        <w:t xml:space="preserve"> to</w:t>
      </w:r>
      <w:r w:rsidRPr="00D176A9">
        <w:rPr>
          <w:rFonts w:cs="Arial"/>
          <w:szCs w:val="20"/>
        </w:rPr>
        <w:t xml:space="preserve"> review, if applicable. </w:t>
      </w:r>
      <w:r w:rsidRPr="00D176A9">
        <w:rPr>
          <w:rFonts w:cs="Arial"/>
          <w:szCs w:val="20"/>
        </w:rPr>
        <w:br/>
      </w:r>
      <w:r w:rsidRPr="00D176A9">
        <w:rPr>
          <w:rFonts w:cs="Arial"/>
          <w:szCs w:val="20"/>
        </w:rPr>
        <w:br/>
      </w:r>
      <w:sdt>
        <w:sdtPr>
          <w:rPr>
            <w:rFonts w:cs="Arial"/>
            <w:szCs w:val="20"/>
          </w:rPr>
          <w:id w:val="-683435204"/>
          <w:placeholder>
            <w:docPart w:val="C6F36A71B4C449DC906EE212F618EC5F"/>
          </w:placeholder>
          <w:showingPlcHdr/>
        </w:sdtPr>
        <w:sdtEndPr/>
        <w:sdtContent>
          <w:r w:rsidRPr="00CB009A">
            <w:rPr>
              <w:rStyle w:val="PlaceholderText"/>
              <w:color w:val="808080" w:themeColor="background1" w:themeShade="80"/>
            </w:rPr>
            <w:t>Insert Link</w:t>
          </w:r>
        </w:sdtContent>
      </w:sdt>
      <w:r w:rsidRPr="00D176A9">
        <w:rPr>
          <w:rFonts w:cs="Arial"/>
          <w:szCs w:val="20"/>
        </w:rPr>
        <w:br/>
      </w:r>
    </w:p>
    <w:p w14:paraId="3F6C1B6E" w14:textId="70130D41" w:rsidR="00CB009A" w:rsidRDefault="00CB009A" w:rsidP="00240D5D">
      <w:pPr>
        <w:pStyle w:val="ListParagraph"/>
        <w:numPr>
          <w:ilvl w:val="0"/>
          <w:numId w:val="4"/>
        </w:numPr>
        <w:spacing w:after="0" w:line="240" w:lineRule="auto"/>
        <w:ind w:left="720"/>
        <w:rPr>
          <w:rFonts w:cs="Arial"/>
          <w:szCs w:val="20"/>
        </w:rPr>
      </w:pPr>
      <w:r w:rsidRPr="00D176A9">
        <w:rPr>
          <w:rFonts w:cs="Arial"/>
          <w:szCs w:val="20"/>
        </w:rPr>
        <w:t xml:space="preserve">Describe how the institution </w:t>
      </w:r>
      <w:r w:rsidR="00B5407B">
        <w:rPr>
          <w:rFonts w:cs="Arial"/>
          <w:szCs w:val="20"/>
        </w:rPr>
        <w:t>verifies</w:t>
      </w:r>
      <w:r w:rsidR="00EA4E1E">
        <w:rPr>
          <w:rFonts w:cs="Arial"/>
          <w:szCs w:val="20"/>
        </w:rPr>
        <w:t xml:space="preserve"> that</w:t>
      </w:r>
      <w:r w:rsidRPr="00D176A9">
        <w:rPr>
          <w:rFonts w:cs="Arial"/>
          <w:szCs w:val="20"/>
        </w:rPr>
        <w:t xml:space="preserve"> the facilities are in compliance with all s</w:t>
      </w:r>
      <w:r>
        <w:rPr>
          <w:rFonts w:cs="Arial"/>
          <w:szCs w:val="20"/>
        </w:rPr>
        <w:t xml:space="preserve">tate and federal requirements. </w:t>
      </w:r>
    </w:p>
    <w:p w14:paraId="3903EDDE" w14:textId="6D45789E" w:rsidR="00CB009A" w:rsidRDefault="00CB009A" w:rsidP="001E7C93">
      <w:pPr>
        <w:pStyle w:val="ListParagraph"/>
        <w:spacing w:after="0" w:line="240" w:lineRule="auto"/>
        <w:rPr>
          <w:rFonts w:cs="Arial"/>
          <w:szCs w:val="20"/>
        </w:rPr>
      </w:pPr>
    </w:p>
    <w:p w14:paraId="1D3145D4" w14:textId="41FE9C5D" w:rsidR="00CB009A" w:rsidRDefault="00CB009A" w:rsidP="001E7C93">
      <w:pPr>
        <w:pStyle w:val="ListParagraph"/>
        <w:spacing w:after="0" w:line="240" w:lineRule="auto"/>
        <w:rPr>
          <w:rFonts w:cs="Arial"/>
          <w:szCs w:val="20"/>
        </w:rPr>
      </w:pPr>
    </w:p>
    <w:p w14:paraId="5FC17001" w14:textId="77777777" w:rsidR="00CB009A" w:rsidRDefault="00CB009A" w:rsidP="001E7C93">
      <w:pPr>
        <w:pStyle w:val="ListParagraph"/>
        <w:spacing w:after="0" w:line="240" w:lineRule="auto"/>
        <w:rPr>
          <w:rFonts w:cs="Arial"/>
          <w:szCs w:val="20"/>
        </w:rPr>
      </w:pPr>
    </w:p>
    <w:p w14:paraId="163A8640" w14:textId="30BD9FA5" w:rsidR="00CB009A" w:rsidRDefault="00CB009A" w:rsidP="00240D5D">
      <w:pPr>
        <w:pStyle w:val="ListParagraph"/>
        <w:numPr>
          <w:ilvl w:val="0"/>
          <w:numId w:val="4"/>
        </w:numPr>
        <w:spacing w:after="0" w:line="240" w:lineRule="auto"/>
        <w:ind w:left="720"/>
        <w:rPr>
          <w:rFonts w:cs="Arial"/>
          <w:szCs w:val="20"/>
        </w:rPr>
      </w:pPr>
      <w:r w:rsidRPr="00CB009A">
        <w:rPr>
          <w:rFonts w:cs="Arial"/>
          <w:szCs w:val="20"/>
        </w:rPr>
        <w:t xml:space="preserve">Describe how the institution maintains adequate insurance to protect students, faculty, and staff while participating in in-residence training. </w:t>
      </w:r>
      <w:r w:rsidRPr="00CB009A">
        <w:rPr>
          <w:rFonts w:cs="Arial"/>
          <w:szCs w:val="20"/>
        </w:rPr>
        <w:br/>
      </w:r>
    </w:p>
    <w:p w14:paraId="75A25CC6" w14:textId="0E4BB983" w:rsidR="00CB009A" w:rsidRDefault="00CB009A" w:rsidP="001E7C93">
      <w:pPr>
        <w:spacing w:after="0" w:line="240" w:lineRule="auto"/>
        <w:ind w:left="720"/>
        <w:rPr>
          <w:rFonts w:cs="Arial"/>
          <w:szCs w:val="20"/>
        </w:rPr>
      </w:pPr>
    </w:p>
    <w:p w14:paraId="0A1890BD" w14:textId="77777777" w:rsidR="00CB009A" w:rsidRPr="00CB009A" w:rsidRDefault="00CB009A" w:rsidP="001E7C93">
      <w:pPr>
        <w:spacing w:after="0" w:line="240" w:lineRule="auto"/>
        <w:ind w:left="720"/>
        <w:rPr>
          <w:rFonts w:cs="Arial"/>
          <w:szCs w:val="20"/>
        </w:rPr>
      </w:pPr>
    </w:p>
    <w:p w14:paraId="09009348" w14:textId="77777777" w:rsidR="001E7C93" w:rsidRPr="003E0C2C" w:rsidRDefault="001E7C93" w:rsidP="00240D5D">
      <w:pPr>
        <w:numPr>
          <w:ilvl w:val="0"/>
          <w:numId w:val="3"/>
        </w:numPr>
        <w:spacing w:after="0" w:line="240" w:lineRule="auto"/>
        <w:contextualSpacing/>
        <w:rPr>
          <w:rFonts w:cstheme="minorHAnsi"/>
          <w:sz w:val="24"/>
          <w:szCs w:val="24"/>
        </w:rPr>
      </w:pPr>
      <w:r w:rsidRPr="003E0C2C">
        <w:rPr>
          <w:rFonts w:cstheme="minorHAnsi"/>
          <w:b/>
          <w:sz w:val="24"/>
          <w:szCs w:val="24"/>
        </w:rPr>
        <w:t>Record Protection:</w:t>
      </w:r>
      <w:r w:rsidRPr="003E0C2C">
        <w:rPr>
          <w:rFonts w:cstheme="minorHAnsi"/>
          <w:sz w:val="24"/>
          <w:szCs w:val="24"/>
        </w:rPr>
        <w:t xml:space="preserve"> The institution’s financial, administrative, and student educational records are maintained in a reasonably accessible place and are adequately protected in accordance with applicable federal and state laws.</w:t>
      </w:r>
    </w:p>
    <w:p w14:paraId="761EE9B9" w14:textId="77777777" w:rsidR="001E7C93" w:rsidRPr="003E0C2C" w:rsidRDefault="001E7C93" w:rsidP="001E7C93">
      <w:pPr>
        <w:spacing w:after="0" w:line="240" w:lineRule="auto"/>
        <w:ind w:left="720"/>
        <w:contextualSpacing/>
        <w:rPr>
          <w:rFonts w:cstheme="minorHAnsi"/>
          <w:b/>
        </w:rPr>
      </w:pPr>
    </w:p>
    <w:p w14:paraId="1AF963BB" w14:textId="77777777" w:rsidR="001E7C93" w:rsidRPr="003E0C2C" w:rsidRDefault="001E7C93" w:rsidP="00240D5D">
      <w:pPr>
        <w:numPr>
          <w:ilvl w:val="0"/>
          <w:numId w:val="46"/>
        </w:numPr>
        <w:spacing w:after="0" w:line="240" w:lineRule="auto"/>
        <w:ind w:left="720"/>
        <w:contextualSpacing/>
        <w:rPr>
          <w:rFonts w:cstheme="minorHAnsi"/>
        </w:rPr>
      </w:pPr>
      <w:r w:rsidRPr="003E0C2C">
        <w:rPr>
          <w:rFonts w:cstheme="minorHAnsi"/>
        </w:rPr>
        <w:t xml:space="preserve">Describe the institution’s procedures for maintaining financial, administrative, and student records. </w:t>
      </w:r>
      <w:r w:rsidRPr="003E0C2C">
        <w:rPr>
          <w:rFonts w:cstheme="minorHAnsi"/>
        </w:rPr>
        <w:br/>
      </w:r>
      <w:r w:rsidRPr="003E0C2C">
        <w:rPr>
          <w:rFonts w:cstheme="minorHAnsi"/>
        </w:rPr>
        <w:br/>
      </w:r>
      <w:r w:rsidRPr="003E0C2C">
        <w:rPr>
          <w:rFonts w:cstheme="minorHAnsi"/>
        </w:rPr>
        <w:br/>
      </w:r>
    </w:p>
    <w:p w14:paraId="6C73CAC8" w14:textId="77777777" w:rsidR="001E7C93" w:rsidRPr="003E0C2C" w:rsidRDefault="001E7C93" w:rsidP="00240D5D">
      <w:pPr>
        <w:numPr>
          <w:ilvl w:val="0"/>
          <w:numId w:val="46"/>
        </w:numPr>
        <w:spacing w:after="0" w:line="240" w:lineRule="auto"/>
        <w:ind w:left="720"/>
        <w:contextualSpacing/>
        <w:rPr>
          <w:rFonts w:cstheme="minorHAnsi"/>
        </w:rPr>
      </w:pPr>
      <w:r w:rsidRPr="003E0C2C">
        <w:rPr>
          <w:rFonts w:eastAsia="Times New Roman" w:cstheme="minorHAnsi"/>
          <w:bCs/>
        </w:rPr>
        <w:t>Describe how the institution takes proactive steps to protect financial, administrative, and student information from unauthorized access or threats.</w:t>
      </w:r>
      <w:r w:rsidRPr="003E0C2C">
        <w:rPr>
          <w:rFonts w:eastAsia="Times New Roman" w:cstheme="minorHAnsi"/>
          <w:bCs/>
        </w:rPr>
        <w:br/>
      </w:r>
      <w:r w:rsidRPr="003E0C2C">
        <w:rPr>
          <w:rFonts w:eastAsia="Times New Roman" w:cstheme="minorHAnsi"/>
          <w:bCs/>
        </w:rPr>
        <w:br/>
      </w:r>
      <w:r w:rsidRPr="003E0C2C">
        <w:rPr>
          <w:rFonts w:eastAsia="Times New Roman" w:cstheme="minorHAnsi"/>
          <w:bCs/>
        </w:rPr>
        <w:br/>
      </w:r>
    </w:p>
    <w:p w14:paraId="3137504B" w14:textId="77777777" w:rsidR="001E7C93" w:rsidRPr="003E0C2C" w:rsidRDefault="001E7C93" w:rsidP="00240D5D">
      <w:pPr>
        <w:pStyle w:val="ListParagraph"/>
        <w:numPr>
          <w:ilvl w:val="0"/>
          <w:numId w:val="46"/>
        </w:numPr>
        <w:spacing w:after="0" w:line="240" w:lineRule="auto"/>
        <w:ind w:left="720"/>
        <w:rPr>
          <w:rFonts w:cstheme="minorHAnsi"/>
        </w:rPr>
      </w:pPr>
      <w:r w:rsidRPr="003E0C2C">
        <w:rPr>
          <w:rFonts w:cstheme="minorHAnsi"/>
        </w:rPr>
        <w:t>Describe how record maintenance and protection procedures comply with applicable federal and state laws.</w:t>
      </w:r>
      <w:r w:rsidRPr="003E0C2C">
        <w:rPr>
          <w:rFonts w:cstheme="minorHAnsi"/>
        </w:rPr>
        <w:br/>
      </w:r>
      <w:r w:rsidRPr="003E0C2C">
        <w:rPr>
          <w:rFonts w:cstheme="minorHAnsi"/>
        </w:rPr>
        <w:br/>
      </w:r>
      <w:r w:rsidRPr="003E0C2C">
        <w:rPr>
          <w:rFonts w:cstheme="minorHAnsi"/>
        </w:rPr>
        <w:br/>
      </w:r>
    </w:p>
    <w:p w14:paraId="32102DFB" w14:textId="77777777" w:rsidR="001E7C93" w:rsidRPr="003E0C2C" w:rsidRDefault="001E7C93" w:rsidP="00240D5D">
      <w:pPr>
        <w:numPr>
          <w:ilvl w:val="0"/>
          <w:numId w:val="46"/>
        </w:numPr>
        <w:spacing w:after="0" w:line="240" w:lineRule="auto"/>
        <w:ind w:left="720"/>
        <w:contextualSpacing/>
        <w:rPr>
          <w:rFonts w:cstheme="minorHAnsi"/>
        </w:rPr>
      </w:pPr>
      <w:r w:rsidRPr="003E0C2C">
        <w:rPr>
          <w:rFonts w:cstheme="minorHAnsi"/>
        </w:rPr>
        <w:t xml:space="preserve">Describe how physical records are secured on site. </w:t>
      </w:r>
      <w:r w:rsidRPr="003E0C2C">
        <w:rPr>
          <w:rFonts w:cstheme="minorHAnsi"/>
        </w:rPr>
        <w:br/>
      </w:r>
      <w:r w:rsidRPr="003E0C2C">
        <w:rPr>
          <w:rFonts w:cstheme="minorHAnsi"/>
        </w:rPr>
        <w:br/>
      </w:r>
      <w:r w:rsidRPr="003E0C2C">
        <w:rPr>
          <w:rFonts w:cstheme="minorHAnsi"/>
        </w:rPr>
        <w:br/>
      </w:r>
    </w:p>
    <w:p w14:paraId="31C0BCC4" w14:textId="77777777" w:rsidR="001E7C93" w:rsidRPr="003E0C2C" w:rsidRDefault="001E7C93" w:rsidP="00240D5D">
      <w:pPr>
        <w:numPr>
          <w:ilvl w:val="0"/>
          <w:numId w:val="46"/>
        </w:numPr>
        <w:spacing w:after="0" w:line="240" w:lineRule="auto"/>
        <w:ind w:left="720"/>
        <w:contextualSpacing/>
        <w:rPr>
          <w:rFonts w:cstheme="minorHAnsi"/>
        </w:rPr>
      </w:pPr>
      <w:r w:rsidRPr="003E0C2C">
        <w:rPr>
          <w:rFonts w:cstheme="minorHAnsi"/>
        </w:rPr>
        <w:t xml:space="preserve">Describe how digital records are secured and backed up to minimize data loss. </w:t>
      </w:r>
      <w:r w:rsidRPr="003E0C2C">
        <w:rPr>
          <w:rFonts w:cstheme="minorHAnsi"/>
        </w:rPr>
        <w:br/>
      </w:r>
      <w:r w:rsidRPr="003E0C2C">
        <w:rPr>
          <w:rFonts w:cstheme="minorHAnsi"/>
        </w:rPr>
        <w:br/>
      </w:r>
      <w:r w:rsidRPr="003E0C2C">
        <w:rPr>
          <w:rFonts w:cstheme="minorHAnsi"/>
        </w:rPr>
        <w:br/>
      </w:r>
    </w:p>
    <w:p w14:paraId="4A168917" w14:textId="77777777" w:rsidR="001E7C93" w:rsidRPr="003E0C2C" w:rsidRDefault="001E7C93" w:rsidP="00240D5D">
      <w:pPr>
        <w:numPr>
          <w:ilvl w:val="1"/>
          <w:numId w:val="3"/>
        </w:numPr>
        <w:spacing w:after="0" w:line="240" w:lineRule="auto"/>
        <w:contextualSpacing/>
        <w:rPr>
          <w:rFonts w:cstheme="minorHAnsi"/>
          <w:sz w:val="24"/>
          <w:szCs w:val="24"/>
        </w:rPr>
      </w:pPr>
      <w:r w:rsidRPr="003E0C2C">
        <w:rPr>
          <w:rFonts w:cstheme="minorHAnsi"/>
          <w:sz w:val="24"/>
          <w:szCs w:val="24"/>
        </w:rPr>
        <w:t xml:space="preserve">If maintaining documents electronically, the institution provides audit records to verify that the images were properly created and validated. </w:t>
      </w:r>
    </w:p>
    <w:p w14:paraId="5D9601AF" w14:textId="77777777" w:rsidR="001E7C93" w:rsidRPr="003E0C2C" w:rsidRDefault="001E7C93" w:rsidP="001E7C93">
      <w:pPr>
        <w:spacing w:after="0" w:line="240" w:lineRule="auto"/>
        <w:ind w:left="1440"/>
        <w:contextualSpacing/>
        <w:rPr>
          <w:rFonts w:cstheme="minorHAnsi"/>
        </w:rPr>
      </w:pPr>
    </w:p>
    <w:p w14:paraId="5ECB779B" w14:textId="77777777" w:rsidR="001E7C93" w:rsidRPr="003E0C2C" w:rsidRDefault="001E7C93" w:rsidP="00240D5D">
      <w:pPr>
        <w:numPr>
          <w:ilvl w:val="0"/>
          <w:numId w:val="40"/>
        </w:numPr>
        <w:spacing w:after="0" w:line="240" w:lineRule="auto"/>
        <w:ind w:left="1080"/>
        <w:contextualSpacing/>
        <w:rPr>
          <w:rFonts w:cstheme="minorHAnsi"/>
        </w:rPr>
      </w:pPr>
      <w:r w:rsidRPr="003E0C2C">
        <w:rPr>
          <w:rFonts w:cstheme="minorHAnsi"/>
        </w:rPr>
        <w:t xml:space="preserve">Describe the institution’s process for properly creating and validating digital records. </w:t>
      </w:r>
      <w:r w:rsidRPr="003E0C2C">
        <w:rPr>
          <w:rFonts w:cstheme="minorHAnsi"/>
          <w:color w:val="0000FF"/>
        </w:rPr>
        <w:br/>
      </w:r>
      <w:r w:rsidRPr="003E0C2C">
        <w:rPr>
          <w:rFonts w:cstheme="minorHAnsi"/>
          <w:color w:val="0000FF"/>
        </w:rPr>
        <w:br/>
      </w:r>
      <w:r w:rsidRPr="003E0C2C">
        <w:rPr>
          <w:rFonts w:cstheme="minorHAnsi"/>
          <w:color w:val="0000FF"/>
        </w:rPr>
        <w:br/>
      </w:r>
    </w:p>
    <w:p w14:paraId="3EB857C4" w14:textId="77777777" w:rsidR="001E7C93" w:rsidRPr="003E0C2C" w:rsidRDefault="001E7C93" w:rsidP="00240D5D">
      <w:pPr>
        <w:numPr>
          <w:ilvl w:val="1"/>
          <w:numId w:val="3"/>
        </w:numPr>
        <w:spacing w:after="0" w:line="240" w:lineRule="auto"/>
        <w:contextualSpacing/>
        <w:rPr>
          <w:rFonts w:cstheme="minorHAnsi"/>
          <w:sz w:val="24"/>
          <w:szCs w:val="24"/>
        </w:rPr>
      </w:pPr>
      <w:r w:rsidRPr="003E0C2C">
        <w:rPr>
          <w:rFonts w:cstheme="minorHAnsi"/>
          <w:sz w:val="24"/>
          <w:szCs w:val="24"/>
        </w:rPr>
        <w:t xml:space="preserve">If an institution </w:t>
      </w:r>
      <w:r w:rsidRPr="003E0C2C">
        <w:rPr>
          <w:rFonts w:eastAsia="Times New Roman" w:cstheme="minorHAnsi"/>
          <w:sz w:val="24"/>
          <w:szCs w:val="24"/>
        </w:rPr>
        <w:t xml:space="preserve">accepts digitally signed transcripts or electronically transferred verified data from an outside source, the institution documents the outside source using a system that provides registration and verification of participants, protocols for securely sending and receiving files, logging of file transmissions, and electronic notification. The outside source complies with all applicable laws and regulations governing the activities </w:t>
      </w:r>
      <w:r w:rsidRPr="003E0C2C">
        <w:rPr>
          <w:rFonts w:eastAsia="Times New Roman" w:cstheme="minorHAnsi"/>
          <w:sz w:val="24"/>
          <w:szCs w:val="24"/>
        </w:rPr>
        <w:lastRenderedPageBreak/>
        <w:t>and services provided, including FERPA and other laws concerning the privacy and confidentiality of information and records.</w:t>
      </w:r>
    </w:p>
    <w:p w14:paraId="410BC79B" w14:textId="77777777" w:rsidR="001E7C93" w:rsidRPr="003E0C2C" w:rsidRDefault="001E7C93" w:rsidP="001E7C93">
      <w:pPr>
        <w:spacing w:after="0" w:line="240" w:lineRule="auto"/>
        <w:ind w:left="1440"/>
        <w:contextualSpacing/>
        <w:rPr>
          <w:rFonts w:eastAsia="Times New Roman" w:cstheme="minorHAnsi"/>
        </w:rPr>
      </w:pPr>
    </w:p>
    <w:p w14:paraId="7BF55122" w14:textId="77777777" w:rsidR="001E7C93" w:rsidRPr="003E0C2C" w:rsidRDefault="001E7C93" w:rsidP="00240D5D">
      <w:pPr>
        <w:numPr>
          <w:ilvl w:val="0"/>
          <w:numId w:val="41"/>
        </w:numPr>
        <w:spacing w:after="0" w:line="240" w:lineRule="auto"/>
        <w:ind w:left="1080"/>
        <w:contextualSpacing/>
        <w:rPr>
          <w:rFonts w:cstheme="minorHAnsi"/>
        </w:rPr>
      </w:pPr>
      <w:r w:rsidRPr="003E0C2C">
        <w:rPr>
          <w:rFonts w:cstheme="minorHAnsi"/>
        </w:rPr>
        <w:t xml:space="preserve">Describe the institution’s process for accepting digital signatures on electronically processed documents (e.g., official transcripts, enrollment agreements). </w:t>
      </w:r>
      <w:r w:rsidRPr="003E0C2C">
        <w:rPr>
          <w:rFonts w:cstheme="minorHAnsi"/>
        </w:rPr>
        <w:br/>
      </w:r>
      <w:r w:rsidRPr="003E0C2C">
        <w:rPr>
          <w:rFonts w:cstheme="minorHAnsi"/>
        </w:rPr>
        <w:br/>
      </w:r>
      <w:r w:rsidRPr="003E0C2C">
        <w:rPr>
          <w:rFonts w:cstheme="minorHAnsi"/>
        </w:rPr>
        <w:br/>
      </w:r>
    </w:p>
    <w:p w14:paraId="0D367EAA" w14:textId="77777777" w:rsidR="001E7C93" w:rsidRPr="003E0C2C" w:rsidRDefault="001E7C93" w:rsidP="00240D5D">
      <w:pPr>
        <w:numPr>
          <w:ilvl w:val="0"/>
          <w:numId w:val="41"/>
        </w:numPr>
        <w:spacing w:after="0" w:line="240" w:lineRule="auto"/>
        <w:ind w:left="1080"/>
        <w:contextualSpacing/>
        <w:rPr>
          <w:rFonts w:cstheme="minorHAnsi"/>
        </w:rPr>
      </w:pPr>
      <w:r w:rsidRPr="003E0C2C">
        <w:rPr>
          <w:rFonts w:cstheme="minorHAnsi"/>
        </w:rPr>
        <w:t xml:space="preserve">Describe how the institution ensures students that all transmitted information is adequately protected and in compliance with FERPA and other laws concerning privacy and confidentiality of student data. </w:t>
      </w:r>
      <w:r w:rsidRPr="003E0C2C">
        <w:rPr>
          <w:rFonts w:cstheme="minorHAnsi"/>
        </w:rPr>
        <w:br/>
      </w:r>
      <w:r w:rsidRPr="003E0C2C">
        <w:rPr>
          <w:rFonts w:cstheme="minorHAnsi"/>
        </w:rPr>
        <w:br/>
      </w:r>
    </w:p>
    <w:p w14:paraId="7EA5F63A" w14:textId="77777777" w:rsidR="001E7C93" w:rsidRPr="003E0C2C" w:rsidRDefault="001E7C93" w:rsidP="001E7C93">
      <w:pPr>
        <w:spacing w:after="0" w:line="240" w:lineRule="auto"/>
        <w:ind w:left="1080"/>
        <w:rPr>
          <w:rFonts w:cstheme="minorHAnsi"/>
        </w:rPr>
      </w:pPr>
    </w:p>
    <w:p w14:paraId="3FE4114C" w14:textId="77777777" w:rsidR="001E7C93" w:rsidRPr="003E0C2C" w:rsidRDefault="001E7C93" w:rsidP="00240D5D">
      <w:pPr>
        <w:numPr>
          <w:ilvl w:val="0"/>
          <w:numId w:val="3"/>
        </w:numPr>
        <w:spacing w:after="0" w:line="240" w:lineRule="auto"/>
        <w:contextualSpacing/>
        <w:rPr>
          <w:rFonts w:cstheme="minorHAnsi"/>
          <w:sz w:val="24"/>
          <w:szCs w:val="24"/>
        </w:rPr>
      </w:pPr>
      <w:r w:rsidRPr="003E0C2C">
        <w:rPr>
          <w:rFonts w:cstheme="minorHAnsi"/>
          <w:b/>
          <w:sz w:val="24"/>
          <w:szCs w:val="24"/>
        </w:rPr>
        <w:t>Record Retention:</w:t>
      </w:r>
      <w:r w:rsidRPr="003E0C2C">
        <w:rPr>
          <w:rFonts w:cstheme="minorHAnsi"/>
          <w:sz w:val="24"/>
          <w:szCs w:val="24"/>
        </w:rPr>
        <w:t xml:space="preserve"> The institution’s financial, administrative, and student educational records are retained in accordance with applicable federal and state laws. The institution implements a comprehensive document retention policy. </w:t>
      </w:r>
    </w:p>
    <w:p w14:paraId="2B785EC3" w14:textId="77777777" w:rsidR="001E7C93" w:rsidRPr="003E0C2C" w:rsidRDefault="001E7C93" w:rsidP="001E7C93">
      <w:pPr>
        <w:spacing w:after="0" w:line="240" w:lineRule="auto"/>
        <w:ind w:left="720"/>
        <w:contextualSpacing/>
        <w:rPr>
          <w:rFonts w:cstheme="minorHAnsi"/>
          <w:b/>
        </w:rPr>
      </w:pPr>
    </w:p>
    <w:p w14:paraId="43D823A0" w14:textId="77777777" w:rsidR="001E7C93" w:rsidRPr="003E0C2C" w:rsidRDefault="001E7C93" w:rsidP="00240D5D">
      <w:pPr>
        <w:numPr>
          <w:ilvl w:val="0"/>
          <w:numId w:val="42"/>
        </w:numPr>
        <w:spacing w:after="0" w:line="240" w:lineRule="auto"/>
        <w:ind w:left="720"/>
        <w:contextualSpacing/>
        <w:rPr>
          <w:rFonts w:cstheme="minorHAnsi"/>
        </w:rPr>
      </w:pPr>
      <w:r w:rsidRPr="003E0C2C">
        <w:rPr>
          <w:rFonts w:cstheme="minorHAnsi"/>
        </w:rPr>
        <w:t xml:space="preserve">Describe the institution’s process for retaining financial, administrative, and student records in accordance with applicable federal and state laws. </w:t>
      </w:r>
      <w:r w:rsidRPr="003E0C2C">
        <w:rPr>
          <w:rFonts w:cstheme="minorHAnsi"/>
        </w:rPr>
        <w:br/>
      </w:r>
      <w:r w:rsidRPr="003E0C2C">
        <w:rPr>
          <w:rFonts w:cstheme="minorHAnsi"/>
        </w:rPr>
        <w:br/>
      </w:r>
      <w:r w:rsidRPr="003E0C2C">
        <w:rPr>
          <w:rFonts w:cstheme="minorHAnsi"/>
        </w:rPr>
        <w:br/>
      </w:r>
    </w:p>
    <w:p w14:paraId="55DB8139" w14:textId="77777777" w:rsidR="001E7C93" w:rsidRPr="003E0C2C" w:rsidRDefault="001E7C93" w:rsidP="00240D5D">
      <w:pPr>
        <w:numPr>
          <w:ilvl w:val="0"/>
          <w:numId w:val="42"/>
        </w:numPr>
        <w:spacing w:after="0" w:line="240" w:lineRule="auto"/>
        <w:ind w:left="720"/>
        <w:contextualSpacing/>
        <w:rPr>
          <w:rFonts w:cstheme="minorHAnsi"/>
        </w:rPr>
      </w:pPr>
      <w:r w:rsidRPr="003E0C2C">
        <w:rPr>
          <w:rFonts w:cstheme="minorHAnsi"/>
        </w:rPr>
        <w:t>State how long financial records are maintained.</w:t>
      </w:r>
      <w:r w:rsidRPr="003E0C2C">
        <w:rPr>
          <w:rFonts w:cstheme="minorHAnsi"/>
        </w:rPr>
        <w:br/>
      </w:r>
      <w:r w:rsidRPr="003E0C2C">
        <w:rPr>
          <w:rFonts w:cstheme="minorHAnsi"/>
        </w:rPr>
        <w:br/>
      </w:r>
      <w:r w:rsidRPr="003E0C2C">
        <w:rPr>
          <w:rFonts w:cstheme="minorHAnsi"/>
        </w:rPr>
        <w:br/>
        <w:t xml:space="preserve"> </w:t>
      </w:r>
    </w:p>
    <w:p w14:paraId="60F94837" w14:textId="77777777" w:rsidR="001E7C93" w:rsidRPr="003E0C2C" w:rsidRDefault="001E7C93" w:rsidP="00240D5D">
      <w:pPr>
        <w:numPr>
          <w:ilvl w:val="0"/>
          <w:numId w:val="42"/>
        </w:numPr>
        <w:spacing w:after="0" w:line="240" w:lineRule="auto"/>
        <w:ind w:left="720"/>
        <w:contextualSpacing/>
        <w:rPr>
          <w:rFonts w:cstheme="minorHAnsi"/>
        </w:rPr>
      </w:pPr>
      <w:r w:rsidRPr="003E0C2C">
        <w:rPr>
          <w:rFonts w:cstheme="minorHAnsi"/>
        </w:rPr>
        <w:t xml:space="preserve">State how long administrative records are maintained. </w:t>
      </w:r>
      <w:r w:rsidRPr="003E0C2C">
        <w:rPr>
          <w:rFonts w:cstheme="minorHAnsi"/>
        </w:rPr>
        <w:br/>
      </w:r>
      <w:r w:rsidRPr="003E0C2C">
        <w:rPr>
          <w:rFonts w:cstheme="minorHAnsi"/>
        </w:rPr>
        <w:br/>
      </w:r>
      <w:r w:rsidRPr="003E0C2C">
        <w:rPr>
          <w:rFonts w:cstheme="minorHAnsi"/>
        </w:rPr>
        <w:br/>
      </w:r>
    </w:p>
    <w:p w14:paraId="56543E05" w14:textId="77777777" w:rsidR="001E7C93" w:rsidRPr="003E0C2C" w:rsidRDefault="001E7C93" w:rsidP="00240D5D">
      <w:pPr>
        <w:numPr>
          <w:ilvl w:val="0"/>
          <w:numId w:val="42"/>
        </w:numPr>
        <w:spacing w:after="0" w:line="240" w:lineRule="auto"/>
        <w:ind w:left="720"/>
        <w:contextualSpacing/>
        <w:rPr>
          <w:rFonts w:cstheme="minorHAnsi"/>
        </w:rPr>
      </w:pPr>
      <w:r w:rsidRPr="003E0C2C">
        <w:rPr>
          <w:rFonts w:cstheme="minorHAnsi"/>
        </w:rPr>
        <w:t xml:space="preserve">State how long student records are maintained. </w:t>
      </w:r>
      <w:r w:rsidRPr="003E0C2C">
        <w:rPr>
          <w:rFonts w:cstheme="minorHAnsi"/>
        </w:rPr>
        <w:br/>
      </w:r>
      <w:r w:rsidRPr="003E0C2C">
        <w:rPr>
          <w:rFonts w:cstheme="minorHAnsi"/>
        </w:rPr>
        <w:br/>
      </w:r>
      <w:r w:rsidRPr="003E0C2C">
        <w:rPr>
          <w:rFonts w:cstheme="minorHAnsi"/>
        </w:rPr>
        <w:br/>
      </w:r>
    </w:p>
    <w:p w14:paraId="78DC3010" w14:textId="77777777" w:rsidR="001E7C93" w:rsidRPr="003E0C2C" w:rsidRDefault="001E7C93" w:rsidP="00240D5D">
      <w:pPr>
        <w:numPr>
          <w:ilvl w:val="0"/>
          <w:numId w:val="42"/>
        </w:numPr>
        <w:spacing w:after="0" w:line="240" w:lineRule="auto"/>
        <w:ind w:left="720"/>
        <w:contextualSpacing/>
        <w:rPr>
          <w:rFonts w:cstheme="minorHAnsi"/>
        </w:rPr>
      </w:pPr>
      <w:r w:rsidRPr="003E0C2C">
        <w:rPr>
          <w:rFonts w:cstheme="minorHAnsi"/>
        </w:rPr>
        <w:t xml:space="preserve">Describe the institution’s comprehensive document retention policy. </w:t>
      </w:r>
      <w:r w:rsidRPr="003E0C2C">
        <w:rPr>
          <w:rFonts w:cstheme="minorHAnsi"/>
        </w:rPr>
        <w:br/>
      </w:r>
      <w:r w:rsidRPr="003E0C2C">
        <w:rPr>
          <w:rFonts w:cstheme="minorHAnsi"/>
        </w:rPr>
        <w:br/>
      </w:r>
      <w:r w:rsidRPr="003E0C2C">
        <w:rPr>
          <w:rFonts w:cstheme="minorHAnsi"/>
        </w:rPr>
        <w:br/>
      </w:r>
    </w:p>
    <w:p w14:paraId="322CC562" w14:textId="77777777" w:rsidR="001E7C93" w:rsidRPr="003E0C2C" w:rsidRDefault="001E7C93" w:rsidP="00240D5D">
      <w:pPr>
        <w:numPr>
          <w:ilvl w:val="0"/>
          <w:numId w:val="42"/>
        </w:numPr>
        <w:spacing w:after="0" w:line="240" w:lineRule="auto"/>
        <w:ind w:left="720"/>
        <w:contextualSpacing/>
        <w:rPr>
          <w:rFonts w:cstheme="minorHAnsi"/>
        </w:rPr>
      </w:pPr>
      <w:r w:rsidRPr="003E0C2C">
        <w:rPr>
          <w:rFonts w:cstheme="minorHAnsi"/>
        </w:rPr>
        <w:t xml:space="preserve">Identify the individual responsible for ensuring the proper retention of financial, administrative, and student records. </w:t>
      </w:r>
      <w:r w:rsidRPr="003E0C2C">
        <w:rPr>
          <w:rFonts w:cstheme="minorHAnsi"/>
        </w:rPr>
        <w:br/>
      </w:r>
      <w:r w:rsidRPr="003E0C2C">
        <w:rPr>
          <w:rFonts w:cstheme="minorHAnsi"/>
        </w:rPr>
        <w:br/>
      </w:r>
      <w:r w:rsidRPr="003E0C2C">
        <w:rPr>
          <w:rFonts w:cstheme="minorHAnsi"/>
        </w:rPr>
        <w:br/>
      </w:r>
    </w:p>
    <w:p w14:paraId="7A9D05E8" w14:textId="77777777" w:rsidR="001E7C93" w:rsidRPr="003E0C2C" w:rsidRDefault="001E7C93" w:rsidP="00240D5D">
      <w:pPr>
        <w:numPr>
          <w:ilvl w:val="0"/>
          <w:numId w:val="42"/>
        </w:numPr>
        <w:spacing w:after="0" w:line="240" w:lineRule="auto"/>
        <w:ind w:left="720"/>
        <w:contextualSpacing/>
        <w:rPr>
          <w:rFonts w:cstheme="minorHAnsi"/>
        </w:rPr>
      </w:pPr>
      <w:r w:rsidRPr="003E0C2C">
        <w:rPr>
          <w:rFonts w:cstheme="minorHAnsi"/>
        </w:rPr>
        <w:t xml:space="preserve">Describe how often records are internally audited for compliance with all applicable federal and state laws. </w:t>
      </w:r>
      <w:r w:rsidRPr="003E0C2C">
        <w:rPr>
          <w:rFonts w:cstheme="minorHAnsi"/>
          <w:color w:val="0000FF"/>
        </w:rPr>
        <w:br/>
      </w:r>
      <w:r w:rsidRPr="003E0C2C">
        <w:rPr>
          <w:rFonts w:cstheme="minorHAnsi"/>
          <w:color w:val="0000FF"/>
        </w:rPr>
        <w:br/>
      </w:r>
    </w:p>
    <w:p w14:paraId="74F89628" w14:textId="77777777" w:rsidR="001E7C93" w:rsidRPr="003E0C2C" w:rsidRDefault="001E7C93" w:rsidP="001E7C93">
      <w:pPr>
        <w:spacing w:after="0" w:line="240" w:lineRule="auto"/>
        <w:ind w:left="720"/>
        <w:contextualSpacing/>
        <w:rPr>
          <w:rFonts w:cstheme="minorHAnsi"/>
        </w:rPr>
      </w:pPr>
    </w:p>
    <w:p w14:paraId="0BE478DE" w14:textId="243FC8CF" w:rsidR="00C40146" w:rsidRPr="004210DB" w:rsidRDefault="00456DE4" w:rsidP="004210DB">
      <w:pPr>
        <w:pStyle w:val="Heading2"/>
      </w:pPr>
      <w:r w:rsidRPr="004210DB">
        <w:t xml:space="preserve">SECTION </w:t>
      </w:r>
      <w:r w:rsidR="0015134D" w:rsidRPr="004210DB">
        <w:t>3</w:t>
      </w:r>
      <w:r w:rsidRPr="004210DB">
        <w:t xml:space="preserve">: </w:t>
      </w:r>
      <w:r w:rsidR="00C40146" w:rsidRPr="004210DB">
        <w:t>ENROLLMENT INFORMATION</w:t>
      </w:r>
    </w:p>
    <w:p w14:paraId="56E0B181" w14:textId="612FB96E" w:rsidR="000A1F02" w:rsidRDefault="000A1F02" w:rsidP="00240D5D">
      <w:pPr>
        <w:pStyle w:val="ListParagraph"/>
        <w:numPr>
          <w:ilvl w:val="1"/>
          <w:numId w:val="3"/>
        </w:numPr>
        <w:spacing w:after="220" w:line="240" w:lineRule="auto"/>
        <w:contextualSpacing w:val="0"/>
      </w:pPr>
      <w:r>
        <w:lastRenderedPageBreak/>
        <w:t xml:space="preserve">Provide the number of enrollments in the approved </w:t>
      </w:r>
      <w:r w:rsidR="003070A4">
        <w:t xml:space="preserve">in-residence </w:t>
      </w:r>
      <w:r>
        <w:t>program</w:t>
      </w:r>
      <w:r w:rsidR="003070A4">
        <w:t xml:space="preserve"> since date of launch</w:t>
      </w:r>
      <w:r>
        <w:t xml:space="preserve">. </w:t>
      </w:r>
    </w:p>
    <w:p w14:paraId="5F73A163" w14:textId="3BA73405" w:rsidR="009959C1" w:rsidRDefault="00240D5D" w:rsidP="009959C1">
      <w:pPr>
        <w:pStyle w:val="ListParagraph"/>
      </w:pPr>
      <w:sdt>
        <w:sdtPr>
          <w:rPr>
            <w:rStyle w:val="Style1"/>
          </w:rPr>
          <w:id w:val="1137772486"/>
          <w:placeholder>
            <w:docPart w:val="69C516F262314351B27FF30101D02C75"/>
          </w:placeholder>
          <w:temporary/>
          <w:showingPlcHdr/>
        </w:sdtPr>
        <w:sdtEndPr>
          <w:rPr>
            <w:rStyle w:val="DefaultParagraphFont"/>
            <w:rFonts w:asciiTheme="minorHAnsi" w:hAnsiTheme="minorHAnsi"/>
          </w:rPr>
        </w:sdtEndPr>
        <w:sdtContent>
          <w:r w:rsidR="008549D4" w:rsidRPr="008549D4">
            <w:rPr>
              <w:rStyle w:val="PlaceholderText"/>
            </w:rPr>
            <w:t>Insert Response</w:t>
          </w:r>
        </w:sdtContent>
      </w:sdt>
    </w:p>
    <w:p w14:paraId="6F30A980" w14:textId="77777777" w:rsidR="009959C1" w:rsidRPr="009959C1" w:rsidRDefault="009959C1" w:rsidP="009959C1">
      <w:pPr>
        <w:pStyle w:val="ListParagraph"/>
        <w:rPr>
          <w:color w:val="808080" w:themeColor="background1" w:themeShade="80"/>
        </w:rPr>
      </w:pPr>
    </w:p>
    <w:p w14:paraId="4CF7A4E1" w14:textId="22208ADD" w:rsidR="000A1F02" w:rsidRPr="009959C1" w:rsidRDefault="000A1F02" w:rsidP="00240D5D">
      <w:pPr>
        <w:pStyle w:val="ListParagraph"/>
        <w:numPr>
          <w:ilvl w:val="1"/>
          <w:numId w:val="3"/>
        </w:numPr>
        <w:spacing w:after="220" w:line="240" w:lineRule="auto"/>
        <w:contextualSpacing w:val="0"/>
        <w:rPr>
          <w:rFonts w:cs="Arial"/>
          <w:szCs w:val="20"/>
        </w:rPr>
      </w:pPr>
      <w:r w:rsidRPr="009959C1">
        <w:t xml:space="preserve">Provide the total number of students </w:t>
      </w:r>
      <w:r w:rsidR="00910867" w:rsidRPr="009959C1">
        <w:t xml:space="preserve">currently </w:t>
      </w:r>
      <w:r w:rsidRPr="009959C1">
        <w:t>enroll</w:t>
      </w:r>
      <w:r w:rsidR="00910867" w:rsidRPr="009959C1">
        <w:t>ed</w:t>
      </w:r>
      <w:r w:rsidRPr="009959C1">
        <w:t xml:space="preserve"> in the in-residence program component. </w:t>
      </w:r>
    </w:p>
    <w:p w14:paraId="7DD216DB" w14:textId="4E3556CD" w:rsidR="009959C1" w:rsidRDefault="00240D5D" w:rsidP="009959C1">
      <w:pPr>
        <w:pStyle w:val="ListParagraph"/>
      </w:pPr>
      <w:sdt>
        <w:sdtPr>
          <w:rPr>
            <w:rStyle w:val="Style1"/>
          </w:rPr>
          <w:id w:val="21302078"/>
          <w:placeholder>
            <w:docPart w:val="E403E454C820455EAE0F6DA1435E2DE8"/>
          </w:placeholder>
          <w:temporary/>
          <w:showingPlcHdr/>
        </w:sdtPr>
        <w:sdtEndPr>
          <w:rPr>
            <w:rStyle w:val="DefaultParagraphFont"/>
            <w:rFonts w:asciiTheme="minorHAnsi" w:hAnsiTheme="minorHAnsi"/>
          </w:rPr>
        </w:sdtEndPr>
        <w:sdtContent>
          <w:r w:rsidR="008549D4" w:rsidRPr="008549D4">
            <w:rPr>
              <w:rStyle w:val="PlaceholderText"/>
            </w:rPr>
            <w:t>Insert Response</w:t>
          </w:r>
        </w:sdtContent>
      </w:sdt>
    </w:p>
    <w:p w14:paraId="06E297E2" w14:textId="456E3683" w:rsidR="00B93499" w:rsidRPr="004210DB" w:rsidRDefault="00A06A17" w:rsidP="004210DB">
      <w:pPr>
        <w:pStyle w:val="Heading2"/>
      </w:pPr>
      <w:r w:rsidRPr="004210DB">
        <w:t xml:space="preserve">SECTION </w:t>
      </w:r>
      <w:r w:rsidR="0015134D" w:rsidRPr="004210DB">
        <w:t>4</w:t>
      </w:r>
      <w:r w:rsidRPr="004210DB">
        <w:t xml:space="preserve">: </w:t>
      </w:r>
      <w:r w:rsidR="00B93499" w:rsidRPr="004210DB">
        <w:t>DOCUMENTATION</w:t>
      </w:r>
    </w:p>
    <w:p w14:paraId="3DEFA659" w14:textId="77777777" w:rsidR="00357DC2" w:rsidRDefault="00357DC2" w:rsidP="00357DC2">
      <w:pPr>
        <w:pStyle w:val="ListParagraph"/>
        <w:numPr>
          <w:ilvl w:val="0"/>
          <w:numId w:val="1"/>
        </w:numPr>
        <w:spacing w:after="220" w:line="240" w:lineRule="auto"/>
      </w:pPr>
      <w:r>
        <w:rPr>
          <w:rFonts w:ascii="Calibri" w:eastAsia="Calibri" w:hAnsi="Calibri" w:cs="Calibri"/>
        </w:rPr>
        <w:t>Documentation of s</w:t>
      </w:r>
      <w:r w:rsidRPr="27671143">
        <w:rPr>
          <w:rFonts w:ascii="Calibri" w:eastAsia="Calibri" w:hAnsi="Calibri" w:cs="Calibri"/>
        </w:rPr>
        <w:t xml:space="preserve">tate </w:t>
      </w:r>
      <w:r>
        <w:rPr>
          <w:rFonts w:ascii="Calibri" w:eastAsia="Calibri" w:hAnsi="Calibri" w:cs="Calibri"/>
        </w:rPr>
        <w:t>authorization/</w:t>
      </w:r>
      <w:r w:rsidRPr="27671143">
        <w:rPr>
          <w:rFonts w:ascii="Calibri" w:eastAsia="Calibri" w:hAnsi="Calibri" w:cs="Calibri"/>
        </w:rPr>
        <w:t>licens</w:t>
      </w:r>
      <w:r>
        <w:rPr>
          <w:rFonts w:ascii="Calibri" w:eastAsia="Calibri" w:hAnsi="Calibri" w:cs="Calibri"/>
        </w:rPr>
        <w:t xml:space="preserve">ure </w:t>
      </w:r>
      <w:r w:rsidRPr="27671143">
        <w:rPr>
          <w:rFonts w:ascii="Calibri" w:eastAsia="Calibri" w:hAnsi="Calibri" w:cs="Calibri"/>
        </w:rPr>
        <w:t>fr</w:t>
      </w:r>
      <w:r>
        <w:rPr>
          <w:rFonts w:ascii="Calibri" w:eastAsia="Calibri" w:hAnsi="Calibri" w:cs="Calibri"/>
        </w:rPr>
        <w:t>om the state of the proposed</w:t>
      </w:r>
      <w:r w:rsidRPr="27671143">
        <w:rPr>
          <w:rFonts w:ascii="Calibri" w:eastAsia="Calibri" w:hAnsi="Calibri" w:cs="Calibri"/>
        </w:rPr>
        <w:t xml:space="preserve"> in-residence site</w:t>
      </w:r>
      <w:r>
        <w:rPr>
          <w:rFonts w:ascii="Calibri" w:eastAsia="Calibri" w:hAnsi="Calibri" w:cs="Calibri"/>
        </w:rPr>
        <w:t>.</w:t>
      </w:r>
    </w:p>
    <w:p w14:paraId="0ADB0789" w14:textId="18690CB3" w:rsidR="00B93499" w:rsidRPr="00CC319F" w:rsidRDefault="00B93499" w:rsidP="00357DC2">
      <w:pPr>
        <w:pStyle w:val="ListParagraph"/>
        <w:spacing w:after="0" w:line="240" w:lineRule="auto"/>
        <w:rPr>
          <w:rFonts w:cs="Arial"/>
          <w:szCs w:val="20"/>
        </w:rPr>
      </w:pPr>
    </w:p>
    <w:p w14:paraId="420E4CFA" w14:textId="10B2B0EE" w:rsidR="006E1E85" w:rsidRPr="009959C1" w:rsidRDefault="00657532" w:rsidP="00BB1D1C">
      <w:pPr>
        <w:pStyle w:val="ListParagraph"/>
        <w:numPr>
          <w:ilvl w:val="0"/>
          <w:numId w:val="1"/>
        </w:numPr>
        <w:spacing w:after="0" w:line="240" w:lineRule="auto"/>
        <w:rPr>
          <w:rFonts w:cs="Arial"/>
          <w:b/>
          <w:szCs w:val="20"/>
        </w:rPr>
      </w:pPr>
      <w:r w:rsidRPr="009959C1">
        <w:rPr>
          <w:rFonts w:cs="Arial"/>
          <w:szCs w:val="20"/>
        </w:rPr>
        <w:t xml:space="preserve">Copy of </w:t>
      </w:r>
      <w:r w:rsidR="00C92827" w:rsidRPr="009959C1">
        <w:rPr>
          <w:rFonts w:cs="Arial"/>
          <w:szCs w:val="20"/>
        </w:rPr>
        <w:t>Lease/Deed</w:t>
      </w:r>
      <w:r w:rsidRPr="009959C1">
        <w:rPr>
          <w:rFonts w:cs="Arial"/>
          <w:szCs w:val="20"/>
        </w:rPr>
        <w:t xml:space="preserve"> for in-residence site</w:t>
      </w:r>
      <w:r w:rsidR="006E1E85" w:rsidRPr="009959C1">
        <w:rPr>
          <w:rFonts w:cs="Arial"/>
          <w:szCs w:val="20"/>
        </w:rPr>
        <w:br/>
      </w:r>
    </w:p>
    <w:p w14:paraId="6ECADD8D" w14:textId="440B2125" w:rsidR="00504D1F" w:rsidRPr="00CC319F" w:rsidRDefault="0076116A" w:rsidP="00BB1D1C">
      <w:pPr>
        <w:pStyle w:val="ListParagraph"/>
        <w:numPr>
          <w:ilvl w:val="0"/>
          <w:numId w:val="1"/>
        </w:numPr>
        <w:spacing w:after="0" w:line="240" w:lineRule="auto"/>
        <w:rPr>
          <w:rFonts w:cs="Arial"/>
          <w:b/>
          <w:szCs w:val="20"/>
        </w:rPr>
      </w:pPr>
      <w:r w:rsidRPr="00CC319F">
        <w:rPr>
          <w:rFonts w:cs="Arial"/>
          <w:szCs w:val="20"/>
        </w:rPr>
        <w:t>Enrollment Agreement for the in-residence program component</w:t>
      </w:r>
      <w:r w:rsidR="00504D1F" w:rsidRPr="00CC319F">
        <w:rPr>
          <w:rFonts w:cs="Arial"/>
          <w:szCs w:val="20"/>
        </w:rPr>
        <w:br/>
      </w:r>
    </w:p>
    <w:p w14:paraId="467E1D32" w14:textId="212F6041" w:rsidR="0076116A" w:rsidRPr="003070A4" w:rsidRDefault="00A628EF" w:rsidP="00BB1D1C">
      <w:pPr>
        <w:pStyle w:val="ListParagraph"/>
        <w:numPr>
          <w:ilvl w:val="0"/>
          <w:numId w:val="1"/>
        </w:numPr>
        <w:spacing w:after="0" w:line="240" w:lineRule="auto"/>
        <w:rPr>
          <w:rFonts w:cs="Arial"/>
          <w:b/>
          <w:i/>
          <w:szCs w:val="20"/>
        </w:rPr>
      </w:pPr>
      <w:r w:rsidRPr="003070A4">
        <w:rPr>
          <w:rFonts w:cs="Arial"/>
          <w:i/>
          <w:szCs w:val="20"/>
        </w:rPr>
        <w:t xml:space="preserve">DEAC </w:t>
      </w:r>
      <w:r w:rsidR="00504D1F" w:rsidRPr="003070A4">
        <w:rPr>
          <w:rFonts w:cs="Arial"/>
          <w:i/>
          <w:szCs w:val="20"/>
        </w:rPr>
        <w:t xml:space="preserve">Enrollment Agreement Disclosures </w:t>
      </w:r>
      <w:r w:rsidR="003070A4" w:rsidRPr="003070A4">
        <w:rPr>
          <w:rFonts w:cs="Arial"/>
          <w:i/>
          <w:szCs w:val="20"/>
        </w:rPr>
        <w:t>Checklist</w:t>
      </w:r>
      <w:r w:rsidR="0076116A" w:rsidRPr="003070A4">
        <w:rPr>
          <w:rFonts w:cs="Arial"/>
          <w:i/>
          <w:szCs w:val="20"/>
        </w:rPr>
        <w:br/>
      </w:r>
    </w:p>
    <w:p w14:paraId="4E5C5525" w14:textId="2D415548" w:rsidR="001B13E9" w:rsidRPr="00A628EF" w:rsidRDefault="00C92827" w:rsidP="00BB1D1C">
      <w:pPr>
        <w:pStyle w:val="ListParagraph"/>
        <w:numPr>
          <w:ilvl w:val="0"/>
          <w:numId w:val="1"/>
        </w:numPr>
        <w:spacing w:after="0" w:line="240" w:lineRule="auto"/>
        <w:rPr>
          <w:rFonts w:cs="Arial"/>
          <w:b/>
          <w:szCs w:val="20"/>
        </w:rPr>
      </w:pPr>
      <w:r w:rsidRPr="009959C1">
        <w:rPr>
          <w:rFonts w:cs="Arial"/>
          <w:szCs w:val="20"/>
        </w:rPr>
        <w:t>C</w:t>
      </w:r>
      <w:r w:rsidR="001917DC" w:rsidRPr="009959C1">
        <w:rPr>
          <w:rFonts w:cs="Arial"/>
          <w:szCs w:val="20"/>
        </w:rPr>
        <w:t xml:space="preserve">atalog, website, promotional and marketing materials related to the in-residence program component. </w:t>
      </w:r>
      <w:r w:rsidR="00504D1F" w:rsidRPr="009959C1">
        <w:rPr>
          <w:rFonts w:cs="Arial"/>
          <w:szCs w:val="20"/>
        </w:rPr>
        <w:br/>
      </w:r>
    </w:p>
    <w:p w14:paraId="0E733F82" w14:textId="435717FB" w:rsidR="00A628EF" w:rsidRPr="00A628EF" w:rsidRDefault="001B13E9" w:rsidP="00BB1D1C">
      <w:pPr>
        <w:pStyle w:val="ListParagraph"/>
        <w:numPr>
          <w:ilvl w:val="0"/>
          <w:numId w:val="1"/>
        </w:numPr>
        <w:spacing w:after="0" w:line="240" w:lineRule="auto"/>
        <w:rPr>
          <w:rFonts w:cs="Arial"/>
          <w:b/>
          <w:szCs w:val="20"/>
        </w:rPr>
      </w:pPr>
      <w:r>
        <w:rPr>
          <w:rFonts w:cs="Arial"/>
          <w:szCs w:val="20"/>
        </w:rPr>
        <w:t>Floor Plan</w:t>
      </w:r>
    </w:p>
    <w:p w14:paraId="7F3FCE1F" w14:textId="77777777" w:rsidR="00A628EF" w:rsidRPr="00A628EF" w:rsidRDefault="00A628EF" w:rsidP="00A628EF">
      <w:pPr>
        <w:pStyle w:val="ListParagraph"/>
        <w:spacing w:after="0" w:line="240" w:lineRule="auto"/>
        <w:rPr>
          <w:rFonts w:cs="Arial"/>
          <w:b/>
          <w:szCs w:val="20"/>
        </w:rPr>
      </w:pPr>
    </w:p>
    <w:p w14:paraId="5582ECCC" w14:textId="1AC332E4" w:rsidR="00C92827" w:rsidRPr="00CC319F" w:rsidRDefault="00C92827" w:rsidP="00BB1D1C">
      <w:pPr>
        <w:pStyle w:val="ListParagraph"/>
        <w:numPr>
          <w:ilvl w:val="0"/>
          <w:numId w:val="1"/>
        </w:numPr>
        <w:spacing w:after="0" w:line="240" w:lineRule="auto"/>
        <w:rPr>
          <w:rFonts w:cs="Arial"/>
          <w:b/>
          <w:szCs w:val="20"/>
        </w:rPr>
      </w:pPr>
      <w:r w:rsidRPr="00CC319F">
        <w:rPr>
          <w:rFonts w:cs="Arial"/>
          <w:szCs w:val="20"/>
        </w:rPr>
        <w:t>Revised Facilities, Equipment, and Supplies Maintenance Plan</w:t>
      </w:r>
      <w:r w:rsidRPr="00CC319F">
        <w:rPr>
          <w:rFonts w:cs="Arial"/>
          <w:szCs w:val="20"/>
        </w:rPr>
        <w:br/>
      </w:r>
    </w:p>
    <w:p w14:paraId="4FA2F57F" w14:textId="0A1222D4" w:rsidR="00C92827" w:rsidRPr="00CC319F" w:rsidRDefault="00C92827" w:rsidP="00BB1D1C">
      <w:pPr>
        <w:pStyle w:val="ListParagraph"/>
        <w:numPr>
          <w:ilvl w:val="0"/>
          <w:numId w:val="1"/>
        </w:numPr>
        <w:spacing w:after="0" w:line="240" w:lineRule="auto"/>
        <w:rPr>
          <w:rFonts w:cs="Arial"/>
          <w:b/>
          <w:szCs w:val="20"/>
        </w:rPr>
      </w:pPr>
      <w:r w:rsidRPr="00CC319F">
        <w:rPr>
          <w:rFonts w:cs="Arial"/>
          <w:szCs w:val="20"/>
        </w:rPr>
        <w:t xml:space="preserve">Fire, Health, and Occupancy Inspection License for </w:t>
      </w:r>
      <w:r w:rsidR="00816779">
        <w:rPr>
          <w:rFonts w:cs="Arial"/>
          <w:szCs w:val="20"/>
        </w:rPr>
        <w:t>in-residence</w:t>
      </w:r>
      <w:r w:rsidR="00816779" w:rsidRPr="00CC319F">
        <w:rPr>
          <w:rFonts w:cs="Arial"/>
          <w:szCs w:val="20"/>
        </w:rPr>
        <w:t xml:space="preserve"> </w:t>
      </w:r>
      <w:r w:rsidRPr="00CC319F">
        <w:rPr>
          <w:rFonts w:cs="Arial"/>
          <w:szCs w:val="20"/>
        </w:rPr>
        <w:t>site.</w:t>
      </w:r>
      <w:r w:rsidRPr="00CC319F">
        <w:rPr>
          <w:rFonts w:cs="Arial"/>
          <w:szCs w:val="20"/>
        </w:rPr>
        <w:br/>
      </w:r>
    </w:p>
    <w:p w14:paraId="53E0B206" w14:textId="08CB57F0" w:rsidR="00C92827" w:rsidRPr="00CC319F" w:rsidRDefault="00C92827" w:rsidP="00BB1D1C">
      <w:pPr>
        <w:pStyle w:val="ListParagraph"/>
        <w:numPr>
          <w:ilvl w:val="0"/>
          <w:numId w:val="1"/>
        </w:numPr>
        <w:spacing w:after="0" w:line="240" w:lineRule="auto"/>
        <w:rPr>
          <w:rFonts w:cs="Arial"/>
          <w:b/>
          <w:szCs w:val="20"/>
        </w:rPr>
      </w:pPr>
      <w:r w:rsidRPr="00CC319F">
        <w:rPr>
          <w:rFonts w:cs="Arial"/>
          <w:szCs w:val="20"/>
        </w:rPr>
        <w:t xml:space="preserve">Certificate of Liability Insurance for </w:t>
      </w:r>
      <w:r w:rsidR="00816779">
        <w:rPr>
          <w:rFonts w:cs="Arial"/>
          <w:szCs w:val="20"/>
        </w:rPr>
        <w:t>in-residence</w:t>
      </w:r>
      <w:r w:rsidR="00816779" w:rsidRPr="00CC319F">
        <w:rPr>
          <w:rFonts w:cs="Arial"/>
          <w:szCs w:val="20"/>
        </w:rPr>
        <w:t xml:space="preserve"> </w:t>
      </w:r>
      <w:r w:rsidRPr="00CC319F">
        <w:rPr>
          <w:rFonts w:cs="Arial"/>
          <w:szCs w:val="20"/>
        </w:rPr>
        <w:t>site.</w:t>
      </w:r>
      <w:r w:rsidRPr="00CC319F">
        <w:rPr>
          <w:rFonts w:cs="Arial"/>
          <w:szCs w:val="20"/>
        </w:rPr>
        <w:br/>
      </w:r>
    </w:p>
    <w:p w14:paraId="306493FB" w14:textId="54F6F138" w:rsidR="00C134E7" w:rsidRPr="009959C1" w:rsidRDefault="00C92827" w:rsidP="00BB1D1C">
      <w:pPr>
        <w:pStyle w:val="ListParagraph"/>
        <w:numPr>
          <w:ilvl w:val="0"/>
          <w:numId w:val="1"/>
        </w:numPr>
        <w:spacing w:after="0" w:line="240" w:lineRule="auto"/>
        <w:rPr>
          <w:rFonts w:cs="Arial"/>
          <w:szCs w:val="20"/>
        </w:rPr>
      </w:pPr>
      <w:r w:rsidRPr="009959C1">
        <w:rPr>
          <w:rFonts w:cs="Arial"/>
          <w:szCs w:val="20"/>
        </w:rPr>
        <w:t xml:space="preserve">Teach-Out </w:t>
      </w:r>
      <w:r w:rsidR="00504D1F" w:rsidRPr="009959C1">
        <w:rPr>
          <w:rFonts w:cs="Arial"/>
          <w:szCs w:val="20"/>
        </w:rPr>
        <w:t>Commitment</w:t>
      </w:r>
      <w:r w:rsidR="00816779" w:rsidRPr="009959C1">
        <w:rPr>
          <w:rFonts w:cs="Arial"/>
          <w:szCs w:val="20"/>
        </w:rPr>
        <w:t xml:space="preserve"> that reflects the in-residence component</w:t>
      </w:r>
      <w:r w:rsidR="00232CD7" w:rsidRPr="009959C1">
        <w:rPr>
          <w:rFonts w:cs="Arial"/>
          <w:szCs w:val="20"/>
        </w:rPr>
        <w:t xml:space="preserve"> including accommodating students in finding another in-residence facility to complete their studies.</w:t>
      </w:r>
      <w:r w:rsidR="001917DC" w:rsidRPr="009959C1">
        <w:rPr>
          <w:rFonts w:cs="Arial"/>
          <w:szCs w:val="20"/>
        </w:rPr>
        <w:br/>
      </w:r>
    </w:p>
    <w:p w14:paraId="1BE10A98" w14:textId="77777777" w:rsidR="009959C1" w:rsidRPr="00CC319F" w:rsidRDefault="009959C1" w:rsidP="009959C1">
      <w:pPr>
        <w:pStyle w:val="Heading2"/>
      </w:pPr>
      <w:r w:rsidRPr="00CC319F">
        <w:t>SECTION 5: CERTIFICATION</w:t>
      </w:r>
    </w:p>
    <w:p w14:paraId="283024AC" w14:textId="78E64517" w:rsidR="009959C1" w:rsidRDefault="00130495" w:rsidP="00504D1F">
      <w:pPr>
        <w:spacing w:after="0" w:line="240" w:lineRule="auto"/>
      </w:pPr>
      <w:r>
        <w:t xml:space="preserve">I certify that all of the information contained on this </w:t>
      </w:r>
      <w:r w:rsidR="00330D66">
        <w:t xml:space="preserve">report </w:t>
      </w:r>
      <w:r>
        <w:t>and in the submitted documentation is true and correct, and I understand that, by electronically typing my name in this document, it is considered to have the same legally binding effect as signing my signature using pen and paper.</w:t>
      </w:r>
    </w:p>
    <w:p w14:paraId="5F699AF3" w14:textId="7443F4DF" w:rsidR="00504D1F" w:rsidRPr="00CC319F" w:rsidRDefault="00504D1F" w:rsidP="00504D1F">
      <w:pPr>
        <w:spacing w:after="0" w:line="240" w:lineRule="auto"/>
        <w:rPr>
          <w:rFonts w:cs="Arial"/>
          <w:szCs w:val="20"/>
        </w:rPr>
      </w:pPr>
    </w:p>
    <w:p w14:paraId="061C575F" w14:textId="77777777" w:rsidR="00816779" w:rsidRDefault="00816779" w:rsidP="00816779">
      <w:pPr>
        <w:spacing w:after="0" w:line="240" w:lineRule="auto"/>
        <w:rPr>
          <w:rFonts w:cs="Arial"/>
          <w:szCs w:val="20"/>
        </w:rPr>
      </w:pPr>
      <w:r>
        <w:rPr>
          <w:rFonts w:cs="Arial"/>
          <w:b/>
          <w:szCs w:val="20"/>
        </w:rPr>
        <w:t>Institution’s President/CEO:</w:t>
      </w:r>
      <w:r>
        <w:rPr>
          <w:rFonts w:cs="Arial"/>
          <w:szCs w:val="20"/>
        </w:rPr>
        <w:t xml:space="preserve"> </w:t>
      </w:r>
      <w:sdt>
        <w:sdtPr>
          <w:rPr>
            <w:rFonts w:cs="Arial"/>
            <w:szCs w:val="20"/>
          </w:rPr>
          <w:id w:val="-347414483"/>
          <w:placeholder>
            <w:docPart w:val="127A1E718D334BFABE136ADD557CA698"/>
          </w:placeholder>
          <w:showingPlcHdr/>
        </w:sdtPr>
        <w:sdtEndPr/>
        <w:sdtContent>
          <w:r>
            <w:rPr>
              <w:rStyle w:val="PlaceholderText"/>
              <w:sz w:val="24"/>
            </w:rPr>
            <w:t>President/CEO Name</w:t>
          </w:r>
        </w:sdtContent>
      </w:sdt>
    </w:p>
    <w:p w14:paraId="08508CCA" w14:textId="77777777" w:rsidR="00816779" w:rsidRDefault="00816779" w:rsidP="00816779">
      <w:pPr>
        <w:spacing w:after="0" w:line="240" w:lineRule="auto"/>
        <w:rPr>
          <w:rFonts w:cs="Arial"/>
          <w:szCs w:val="20"/>
        </w:rPr>
      </w:pPr>
    </w:p>
    <w:p w14:paraId="1535DA7B" w14:textId="77777777" w:rsidR="00816779" w:rsidRDefault="00816779" w:rsidP="00816779">
      <w:pPr>
        <w:spacing w:after="0" w:line="240" w:lineRule="auto"/>
        <w:rPr>
          <w:rFonts w:cs="Arial"/>
          <w:szCs w:val="20"/>
        </w:rPr>
      </w:pPr>
      <w:r>
        <w:rPr>
          <w:rFonts w:cs="Arial"/>
          <w:b/>
          <w:szCs w:val="20"/>
        </w:rPr>
        <w:t>Institution’s President/CEO Signature:</w:t>
      </w:r>
      <w:r>
        <w:rPr>
          <w:rFonts w:cs="Arial"/>
          <w:szCs w:val="20"/>
        </w:rPr>
        <w:t xml:space="preserve"> </w:t>
      </w:r>
      <w:sdt>
        <w:sdtPr>
          <w:rPr>
            <w:rFonts w:cs="Arial"/>
            <w:szCs w:val="20"/>
          </w:rPr>
          <w:id w:val="-1786807004"/>
          <w:placeholder>
            <w:docPart w:val="30BE7E25EE9246D99DB1659BA378E75C"/>
          </w:placeholder>
          <w:showingPlcHdr/>
        </w:sdtPr>
        <w:sdtEndPr/>
        <w:sdtContent>
          <w:r>
            <w:rPr>
              <w:rStyle w:val="PlaceholderText"/>
              <w:sz w:val="24"/>
            </w:rPr>
            <w:t>President/CEO Signature</w:t>
          </w:r>
        </w:sdtContent>
      </w:sdt>
    </w:p>
    <w:p w14:paraId="4E0B63E5" w14:textId="77777777" w:rsidR="00816779" w:rsidRDefault="00816779" w:rsidP="00816779">
      <w:pPr>
        <w:spacing w:after="0" w:line="240" w:lineRule="auto"/>
        <w:rPr>
          <w:rFonts w:cs="Arial"/>
          <w:szCs w:val="20"/>
        </w:rPr>
      </w:pPr>
    </w:p>
    <w:p w14:paraId="230876C1" w14:textId="789D8AAE" w:rsidR="00C134E7" w:rsidRPr="00CC319F" w:rsidRDefault="00816779" w:rsidP="00504D1F">
      <w:pPr>
        <w:spacing w:after="0" w:line="240" w:lineRule="auto"/>
        <w:rPr>
          <w:rFonts w:cs="Arial"/>
          <w:szCs w:val="20"/>
        </w:rPr>
      </w:pPr>
      <w:r>
        <w:rPr>
          <w:rFonts w:cs="Arial"/>
          <w:b/>
          <w:szCs w:val="20"/>
        </w:rPr>
        <w:t>Date:</w:t>
      </w:r>
      <w:r>
        <w:rPr>
          <w:rFonts w:cs="Arial"/>
          <w:szCs w:val="20"/>
        </w:rPr>
        <w:t xml:space="preserve"> </w:t>
      </w:r>
      <w:sdt>
        <w:sdtPr>
          <w:rPr>
            <w:rFonts w:cs="Arial"/>
            <w:szCs w:val="20"/>
          </w:rPr>
          <w:id w:val="1060291004"/>
          <w:placeholder>
            <w:docPart w:val="11E26B4865AA4597B343C82A043FC53A"/>
          </w:placeholder>
          <w:showingPlcHdr/>
        </w:sdtPr>
        <w:sdtEndPr/>
        <w:sdtContent>
          <w:r>
            <w:rPr>
              <w:rStyle w:val="PlaceholderText"/>
              <w:sz w:val="24"/>
            </w:rPr>
            <w:t>Insert Date</w:t>
          </w:r>
        </w:sdtContent>
      </w:sdt>
    </w:p>
    <w:sectPr w:rsidR="00C134E7" w:rsidRPr="00CC319F" w:rsidSect="00382AF5">
      <w:footerReference w:type="default" r:id="rId13"/>
      <w:pgSz w:w="12240" w:h="15840"/>
      <w:pgMar w:top="720" w:right="1440" w:bottom="864"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A5D680" w16cex:dateUtc="2019-12-19T15:59:00Z"/>
  <w16cex:commentExtensible w16cex:durableId="21A5D6B1" w16cex:dateUtc="2019-12-19T16:00:00Z"/>
  <w16cex:commentExtensible w16cex:durableId="21A4A327" w16cex:dateUtc="2019-12-18T1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1E6A08" w16cid:durableId="21F2AA91"/>
  <w16cid:commentId w16cid:paraId="390F9437" w16cid:durableId="21F2AA92"/>
  <w16cid:commentId w16cid:paraId="1808792D" w16cid:durableId="21F2AA93"/>
  <w16cid:commentId w16cid:paraId="1EF1AB5C" w16cid:durableId="21F2AA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1CAA5" w14:textId="77777777" w:rsidR="00240D5D" w:rsidRDefault="00240D5D" w:rsidP="00044F35">
      <w:pPr>
        <w:spacing w:after="0" w:line="240" w:lineRule="auto"/>
      </w:pPr>
      <w:r>
        <w:separator/>
      </w:r>
    </w:p>
  </w:endnote>
  <w:endnote w:type="continuationSeparator" w:id="0">
    <w:p w14:paraId="220E9DA3" w14:textId="77777777" w:rsidR="00240D5D" w:rsidRDefault="00240D5D" w:rsidP="0004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8A2ED" w14:textId="57265322" w:rsidR="00E24D2A" w:rsidRPr="00214B84" w:rsidRDefault="00214B84" w:rsidP="00214B84">
    <w:pPr>
      <w:pStyle w:val="Footer"/>
      <w:rPr>
        <w:rFonts w:cstheme="minorHAnsi"/>
        <w:sz w:val="20"/>
        <w:szCs w:val="20"/>
      </w:rPr>
    </w:pPr>
    <w:r w:rsidRPr="00930EC2">
      <w:rPr>
        <w:rFonts w:cstheme="minorHAnsi"/>
        <w:sz w:val="20"/>
        <w:szCs w:val="20"/>
      </w:rPr>
      <w:t>Date Adopted: 01.01.2016</w:t>
    </w:r>
    <w:r w:rsidRPr="00930EC2">
      <w:rPr>
        <w:rFonts w:cstheme="minorHAnsi"/>
        <w:sz w:val="20"/>
        <w:szCs w:val="20"/>
      </w:rPr>
      <w:tab/>
      <w:t xml:space="preserve">Date Revised: (Handbook </w:t>
    </w:r>
    <w:r w:rsidR="006E1A17">
      <w:rPr>
        <w:rFonts w:cstheme="minorHAnsi"/>
        <w:sz w:val="20"/>
        <w:szCs w:val="20"/>
      </w:rPr>
      <w:t>3</w:t>
    </w:r>
    <w:r w:rsidR="00330D66">
      <w:rPr>
        <w:rFonts w:cstheme="minorHAnsi"/>
        <w:sz w:val="20"/>
        <w:szCs w:val="20"/>
      </w:rPr>
      <w:t>1</w:t>
    </w:r>
    <w:r w:rsidR="00330D66" w:rsidRPr="00330D66">
      <w:rPr>
        <w:rFonts w:cstheme="minorHAnsi"/>
        <w:sz w:val="20"/>
        <w:szCs w:val="20"/>
        <w:vertAlign w:val="superscript"/>
      </w:rPr>
      <w:t>st</w:t>
    </w:r>
    <w:r w:rsidR="00330D66">
      <w:rPr>
        <w:rFonts w:cstheme="minorHAnsi"/>
        <w:sz w:val="20"/>
        <w:szCs w:val="20"/>
      </w:rPr>
      <w:t xml:space="preserve"> </w:t>
    </w:r>
    <w:r w:rsidRPr="00930EC2">
      <w:rPr>
        <w:rFonts w:cstheme="minorHAnsi"/>
        <w:sz w:val="20"/>
        <w:szCs w:val="20"/>
      </w:rPr>
      <w:t>Edition) 0</w:t>
    </w:r>
    <w:r w:rsidR="008169E5">
      <w:rPr>
        <w:rFonts w:cstheme="minorHAnsi"/>
        <w:sz w:val="20"/>
        <w:szCs w:val="20"/>
      </w:rPr>
      <w:t>4</w:t>
    </w:r>
    <w:r w:rsidRPr="00930EC2">
      <w:rPr>
        <w:rFonts w:cstheme="minorHAnsi"/>
        <w:sz w:val="20"/>
        <w:szCs w:val="20"/>
      </w:rPr>
      <w:t>.01.202</w:t>
    </w:r>
    <w:r w:rsidR="00330D66">
      <w:rPr>
        <w:rFonts w:cstheme="minorHAnsi"/>
        <w:sz w:val="20"/>
        <w:szCs w:val="20"/>
      </w:rPr>
      <w:t>2</w:t>
    </w:r>
    <w:r w:rsidRPr="00930EC2">
      <w:rPr>
        <w:rFonts w:cstheme="minorHAnsi"/>
        <w:sz w:val="20"/>
        <w:szCs w:val="20"/>
      </w:rPr>
      <w:tab/>
      <w:t xml:space="preserve">Page </w:t>
    </w:r>
    <w:r w:rsidRPr="00930EC2">
      <w:rPr>
        <w:rFonts w:cstheme="minorHAnsi"/>
        <w:bCs/>
        <w:sz w:val="20"/>
        <w:szCs w:val="20"/>
      </w:rPr>
      <w:fldChar w:fldCharType="begin"/>
    </w:r>
    <w:r w:rsidRPr="00930EC2">
      <w:rPr>
        <w:rFonts w:cstheme="minorHAnsi"/>
        <w:bCs/>
        <w:sz w:val="20"/>
        <w:szCs w:val="20"/>
      </w:rPr>
      <w:instrText xml:space="preserve"> PAGE  \* Arabic  \* MERGEFORMAT </w:instrText>
    </w:r>
    <w:r w:rsidRPr="00930EC2">
      <w:rPr>
        <w:rFonts w:cstheme="minorHAnsi"/>
        <w:bCs/>
        <w:sz w:val="20"/>
        <w:szCs w:val="20"/>
      </w:rPr>
      <w:fldChar w:fldCharType="separate"/>
    </w:r>
    <w:r w:rsidR="001E7C93">
      <w:rPr>
        <w:rFonts w:cstheme="minorHAnsi"/>
        <w:bCs/>
        <w:noProof/>
        <w:sz w:val="20"/>
        <w:szCs w:val="20"/>
      </w:rPr>
      <w:t>21</w:t>
    </w:r>
    <w:r w:rsidRPr="00930EC2">
      <w:rPr>
        <w:rFonts w:cstheme="minorHAnsi"/>
        <w:bCs/>
        <w:sz w:val="20"/>
        <w:szCs w:val="20"/>
      </w:rPr>
      <w:fldChar w:fldCharType="end"/>
    </w:r>
    <w:r w:rsidRPr="00930EC2">
      <w:rPr>
        <w:rFonts w:cstheme="minorHAnsi"/>
        <w:sz w:val="20"/>
        <w:szCs w:val="20"/>
      </w:rPr>
      <w:t xml:space="preserve"> of </w:t>
    </w:r>
    <w:r w:rsidRPr="00930EC2">
      <w:rPr>
        <w:rFonts w:cstheme="minorHAnsi"/>
        <w:bCs/>
        <w:sz w:val="20"/>
        <w:szCs w:val="20"/>
      </w:rPr>
      <w:fldChar w:fldCharType="begin"/>
    </w:r>
    <w:r w:rsidRPr="00930EC2">
      <w:rPr>
        <w:rFonts w:cstheme="minorHAnsi"/>
        <w:bCs/>
        <w:sz w:val="20"/>
        <w:szCs w:val="20"/>
      </w:rPr>
      <w:instrText xml:space="preserve"> NUMPAGES  \* Arabic  \* MERGEFORMAT </w:instrText>
    </w:r>
    <w:r w:rsidRPr="00930EC2">
      <w:rPr>
        <w:rFonts w:cstheme="minorHAnsi"/>
        <w:bCs/>
        <w:sz w:val="20"/>
        <w:szCs w:val="20"/>
      </w:rPr>
      <w:fldChar w:fldCharType="separate"/>
    </w:r>
    <w:r w:rsidR="001E7C93">
      <w:rPr>
        <w:rFonts w:cstheme="minorHAnsi"/>
        <w:bCs/>
        <w:noProof/>
        <w:sz w:val="20"/>
        <w:szCs w:val="20"/>
      </w:rPr>
      <w:t>23</w:t>
    </w:r>
    <w:r w:rsidRPr="00930EC2">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AF8F8" w14:textId="77777777" w:rsidR="00240D5D" w:rsidRDefault="00240D5D" w:rsidP="00044F35">
      <w:pPr>
        <w:spacing w:after="0" w:line="240" w:lineRule="auto"/>
      </w:pPr>
      <w:r>
        <w:separator/>
      </w:r>
    </w:p>
  </w:footnote>
  <w:footnote w:type="continuationSeparator" w:id="0">
    <w:p w14:paraId="4F968009" w14:textId="77777777" w:rsidR="00240D5D" w:rsidRDefault="00240D5D" w:rsidP="00044F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763"/>
    <w:multiLevelType w:val="hybridMultilevel"/>
    <w:tmpl w:val="EC0AF7C0"/>
    <w:lvl w:ilvl="0" w:tplc="1D1AC824">
      <w:start w:val="1"/>
      <w:numFmt w:val="decimal"/>
      <w:lvlText w:val="%1."/>
      <w:lvlJc w:val="left"/>
      <w:pPr>
        <w:ind w:left="1800" w:hanging="360"/>
      </w:pPr>
      <w:rPr>
        <w:rFonts w:ascii="Arial" w:hAnsi="Arial" w:cs="Arial" w:hint="default"/>
        <w:color w:val="auto"/>
        <w:sz w:val="20"/>
        <w:szCs w:val="2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22446CF"/>
    <w:multiLevelType w:val="hybridMultilevel"/>
    <w:tmpl w:val="4DECB6AA"/>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15:restartNumberingAfterBreak="0">
    <w:nsid w:val="042665D0"/>
    <w:multiLevelType w:val="hybridMultilevel"/>
    <w:tmpl w:val="58B8F86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070B6576"/>
    <w:multiLevelType w:val="hybridMultilevel"/>
    <w:tmpl w:val="D630A88A"/>
    <w:lvl w:ilvl="0" w:tplc="1EC843B2">
      <w:start w:val="1"/>
      <w:numFmt w:val="decimal"/>
      <w:lvlText w:val="%1."/>
      <w:lvlJc w:val="left"/>
      <w:pPr>
        <w:ind w:left="2520" w:hanging="360"/>
      </w:pPr>
      <w:rPr>
        <w:color w:val="auto"/>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 w15:restartNumberingAfterBreak="0">
    <w:nsid w:val="08CE66CD"/>
    <w:multiLevelType w:val="hybridMultilevel"/>
    <w:tmpl w:val="5FBC2E1C"/>
    <w:lvl w:ilvl="0" w:tplc="6C324838">
      <w:start w:val="1"/>
      <w:numFmt w:val="decimal"/>
      <w:lvlText w:val="%1."/>
      <w:lvlJc w:val="left"/>
      <w:pPr>
        <w:ind w:left="2160" w:hanging="360"/>
      </w:pPr>
      <w:rPr>
        <w:color w:val="auto"/>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 w15:restartNumberingAfterBreak="0">
    <w:nsid w:val="0A5630E7"/>
    <w:multiLevelType w:val="hybridMultilevel"/>
    <w:tmpl w:val="BB3467E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15:restartNumberingAfterBreak="0">
    <w:nsid w:val="0B71250D"/>
    <w:multiLevelType w:val="hybridMultilevel"/>
    <w:tmpl w:val="E6AE4BDE"/>
    <w:lvl w:ilvl="0" w:tplc="DA3606A4">
      <w:start w:val="1"/>
      <w:numFmt w:val="decimal"/>
      <w:lvlText w:val="%1."/>
      <w:lvlJc w:val="left"/>
      <w:pPr>
        <w:ind w:left="2520" w:hanging="360"/>
      </w:pPr>
      <w:rPr>
        <w:color w:val="auto"/>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 w15:restartNumberingAfterBreak="0">
    <w:nsid w:val="0DFF12BA"/>
    <w:multiLevelType w:val="hybridMultilevel"/>
    <w:tmpl w:val="4B5201DA"/>
    <w:lvl w:ilvl="0" w:tplc="50C05DB2">
      <w:start w:val="1"/>
      <w:numFmt w:val="decimal"/>
      <w:lvlText w:val="%1."/>
      <w:lvlJc w:val="left"/>
      <w:pPr>
        <w:ind w:left="1440" w:hanging="360"/>
      </w:pPr>
      <w:rPr>
        <w:rFonts w:ascii="Arial" w:hAnsi="Arial" w:cs="Arial" w:hint="default"/>
        <w:color w:val="auto"/>
        <w:sz w:val="20"/>
        <w:szCs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13317F5F"/>
    <w:multiLevelType w:val="hybridMultilevel"/>
    <w:tmpl w:val="C8ECAE58"/>
    <w:lvl w:ilvl="0" w:tplc="DDD84E54">
      <w:start w:val="1"/>
      <w:numFmt w:val="decimal"/>
      <w:lvlText w:val="%1."/>
      <w:lvlJc w:val="left"/>
      <w:pPr>
        <w:ind w:left="2160" w:hanging="360"/>
      </w:pPr>
      <w:rPr>
        <w:color w:val="auto"/>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9" w15:restartNumberingAfterBreak="0">
    <w:nsid w:val="133E5629"/>
    <w:multiLevelType w:val="hybridMultilevel"/>
    <w:tmpl w:val="AA089F66"/>
    <w:lvl w:ilvl="0" w:tplc="90E06B00">
      <w:start w:val="1"/>
      <w:numFmt w:val="upperLetter"/>
      <w:lvlText w:val="%1."/>
      <w:lvlJc w:val="left"/>
      <w:pPr>
        <w:ind w:left="720" w:hanging="360"/>
      </w:pPr>
      <w:rPr>
        <w:rFonts w:asciiTheme="minorHAnsi" w:hAnsiTheme="minorHAnsi" w:cstheme="minorHAnsi"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5190A2C"/>
    <w:multiLevelType w:val="hybridMultilevel"/>
    <w:tmpl w:val="3A7E87C6"/>
    <w:lvl w:ilvl="0" w:tplc="24B24CE8">
      <w:start w:val="1"/>
      <w:numFmt w:val="decimal"/>
      <w:lvlText w:val="%1."/>
      <w:lvlJc w:val="left"/>
      <w:pPr>
        <w:ind w:left="1800" w:hanging="360"/>
      </w:pPr>
      <w:rPr>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15:restartNumberingAfterBreak="0">
    <w:nsid w:val="17304F77"/>
    <w:multiLevelType w:val="hybridMultilevel"/>
    <w:tmpl w:val="3CD05188"/>
    <w:lvl w:ilvl="0" w:tplc="44B42FDA">
      <w:start w:val="1"/>
      <w:numFmt w:val="decimal"/>
      <w:lvlText w:val="%1."/>
      <w:lvlJc w:val="left"/>
      <w:pPr>
        <w:ind w:left="1440" w:hanging="360"/>
      </w:pPr>
      <w:rPr>
        <w:rFonts w:ascii="Arial" w:hAnsi="Arial" w:cs="Arial" w:hint="default"/>
        <w:color w:val="auto"/>
        <w:sz w:val="20"/>
        <w:szCs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17CA6184"/>
    <w:multiLevelType w:val="hybridMultilevel"/>
    <w:tmpl w:val="CB3EBED4"/>
    <w:lvl w:ilvl="0" w:tplc="6F0EF490">
      <w:start w:val="1"/>
      <w:numFmt w:val="decimal"/>
      <w:lvlText w:val="%1."/>
      <w:lvlJc w:val="left"/>
      <w:pPr>
        <w:ind w:left="2160" w:hanging="360"/>
      </w:pPr>
      <w:rPr>
        <w:color w:val="auto"/>
        <w:sz w:val="22"/>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3" w15:restartNumberingAfterBreak="0">
    <w:nsid w:val="1B1A7A96"/>
    <w:multiLevelType w:val="hybridMultilevel"/>
    <w:tmpl w:val="98E29F54"/>
    <w:lvl w:ilvl="0" w:tplc="CCCE75B0">
      <w:start w:val="1"/>
      <w:numFmt w:val="decimal"/>
      <w:lvlText w:val="%1."/>
      <w:lvlJc w:val="left"/>
      <w:pPr>
        <w:ind w:left="2160" w:hanging="360"/>
      </w:pPr>
      <w:rPr>
        <w:color w:val="auto"/>
        <w:sz w:val="22"/>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4" w15:restartNumberingAfterBreak="0">
    <w:nsid w:val="1D020DAF"/>
    <w:multiLevelType w:val="hybridMultilevel"/>
    <w:tmpl w:val="DFCC17D8"/>
    <w:lvl w:ilvl="0" w:tplc="0FF21ACC">
      <w:start w:val="1"/>
      <w:numFmt w:val="decimal"/>
      <w:lvlText w:val="%1."/>
      <w:lvlJc w:val="left"/>
      <w:pPr>
        <w:ind w:left="1080" w:hanging="360"/>
      </w:pPr>
      <w:rPr>
        <w:rFonts w:ascii="Arial" w:hAnsi="Arial" w:cs="Arial" w:hint="default"/>
        <w:b w:val="0"/>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886E59"/>
    <w:multiLevelType w:val="hybridMultilevel"/>
    <w:tmpl w:val="7C4AC918"/>
    <w:lvl w:ilvl="0" w:tplc="462ECC82">
      <w:start w:val="1"/>
      <w:numFmt w:val="decimal"/>
      <w:lvlText w:val="%1."/>
      <w:lvlJc w:val="left"/>
      <w:pPr>
        <w:ind w:left="2520" w:hanging="360"/>
      </w:pPr>
      <w:rPr>
        <w:color w:val="auto"/>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6" w15:restartNumberingAfterBreak="0">
    <w:nsid w:val="240E6E71"/>
    <w:multiLevelType w:val="hybridMultilevel"/>
    <w:tmpl w:val="005AF33A"/>
    <w:lvl w:ilvl="0" w:tplc="97C4E970">
      <w:start w:val="1"/>
      <w:numFmt w:val="decimal"/>
      <w:lvlText w:val="%1."/>
      <w:lvlJc w:val="left"/>
      <w:pPr>
        <w:ind w:left="2160" w:hanging="360"/>
      </w:pPr>
      <w:rPr>
        <w:color w:val="auto"/>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7" w15:restartNumberingAfterBreak="0">
    <w:nsid w:val="2AB10CE1"/>
    <w:multiLevelType w:val="hybridMultilevel"/>
    <w:tmpl w:val="B7BE848A"/>
    <w:lvl w:ilvl="0" w:tplc="14F41868">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CC00FA4"/>
    <w:multiLevelType w:val="hybridMultilevel"/>
    <w:tmpl w:val="0A34BCA4"/>
    <w:lvl w:ilvl="0" w:tplc="2E1A14A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D63452"/>
    <w:multiLevelType w:val="hybridMultilevel"/>
    <w:tmpl w:val="B2E217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E6F1514"/>
    <w:multiLevelType w:val="multilevel"/>
    <w:tmpl w:val="98B264E8"/>
    <w:numStyleLink w:val="DEACStandardsList"/>
  </w:abstractNum>
  <w:abstractNum w:abstractNumId="21" w15:restartNumberingAfterBreak="0">
    <w:nsid w:val="2FB87204"/>
    <w:multiLevelType w:val="hybridMultilevel"/>
    <w:tmpl w:val="282C745C"/>
    <w:lvl w:ilvl="0" w:tplc="7E68DBA4">
      <w:start w:val="1"/>
      <w:numFmt w:val="decimal"/>
      <w:lvlText w:val="%1."/>
      <w:lvlJc w:val="left"/>
      <w:pPr>
        <w:ind w:left="1440" w:hanging="360"/>
      </w:pPr>
      <w:rPr>
        <w:rFonts w:asciiTheme="minorHAnsi" w:eastAsiaTheme="minorHAnsi" w:hAnsiTheme="minorHAnsi" w:cs="Arial"/>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FFF04A6"/>
    <w:multiLevelType w:val="hybridMultilevel"/>
    <w:tmpl w:val="5B00A72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35C800AF"/>
    <w:multiLevelType w:val="multilevel"/>
    <w:tmpl w:val="98B264E8"/>
    <w:numStyleLink w:val="DEACStandardsList"/>
  </w:abstractNum>
  <w:abstractNum w:abstractNumId="24"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3A657D1C"/>
    <w:multiLevelType w:val="multilevel"/>
    <w:tmpl w:val="98B264E8"/>
    <w:numStyleLink w:val="DEACStandardsList"/>
  </w:abstractNum>
  <w:abstractNum w:abstractNumId="26" w15:restartNumberingAfterBreak="0">
    <w:nsid w:val="3C303DBE"/>
    <w:multiLevelType w:val="hybridMultilevel"/>
    <w:tmpl w:val="23305D7C"/>
    <w:lvl w:ilvl="0" w:tplc="EAC04D4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F0F5785"/>
    <w:multiLevelType w:val="hybridMultilevel"/>
    <w:tmpl w:val="8098CA2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403C719C"/>
    <w:multiLevelType w:val="hybridMultilevel"/>
    <w:tmpl w:val="74C428E4"/>
    <w:lvl w:ilvl="0" w:tplc="1E82ABC4">
      <w:start w:val="1"/>
      <w:numFmt w:val="decimal"/>
      <w:lvlText w:val="%1."/>
      <w:lvlJc w:val="left"/>
      <w:pPr>
        <w:ind w:left="2160" w:hanging="360"/>
      </w:pPr>
      <w:rPr>
        <w:rFonts w:ascii="Arial" w:hAnsi="Arial" w:cs="Arial" w:hint="default"/>
        <w:color w:val="auto"/>
        <w:sz w:val="20"/>
        <w:szCs w:val="2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9" w15:restartNumberingAfterBreak="0">
    <w:nsid w:val="4665600D"/>
    <w:multiLevelType w:val="hybridMultilevel"/>
    <w:tmpl w:val="B8E2654C"/>
    <w:lvl w:ilvl="0" w:tplc="8A3EDCA2">
      <w:start w:val="1"/>
      <w:numFmt w:val="decimal"/>
      <w:lvlText w:val="%1."/>
      <w:lvlJc w:val="left"/>
      <w:pPr>
        <w:ind w:left="2160" w:hanging="360"/>
      </w:pPr>
      <w:rPr>
        <w:color w:val="auto"/>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0" w15:restartNumberingAfterBreak="0">
    <w:nsid w:val="4CDD76FE"/>
    <w:multiLevelType w:val="hybridMultilevel"/>
    <w:tmpl w:val="BFE2DE9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1" w15:restartNumberingAfterBreak="0">
    <w:nsid w:val="4D5F0640"/>
    <w:multiLevelType w:val="hybridMultilevel"/>
    <w:tmpl w:val="CFE06936"/>
    <w:lvl w:ilvl="0" w:tplc="C9B49AF6">
      <w:start w:val="1"/>
      <w:numFmt w:val="decimal"/>
      <w:lvlText w:val="%1."/>
      <w:lvlJc w:val="left"/>
      <w:pPr>
        <w:ind w:left="2160" w:hanging="360"/>
      </w:pPr>
      <w:rPr>
        <w:rFonts w:ascii="Arial" w:hAnsi="Arial" w:cs="Arial" w:hint="default"/>
        <w:color w:val="auto"/>
        <w:sz w:val="20"/>
        <w:szCs w:val="2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2" w15:restartNumberingAfterBreak="0">
    <w:nsid w:val="5B3303A3"/>
    <w:multiLevelType w:val="hybridMultilevel"/>
    <w:tmpl w:val="5B00A72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15:restartNumberingAfterBreak="0">
    <w:nsid w:val="5B6F09A0"/>
    <w:multiLevelType w:val="hybridMultilevel"/>
    <w:tmpl w:val="5F9A2AC4"/>
    <w:lvl w:ilvl="0" w:tplc="2A8C9584">
      <w:start w:val="1"/>
      <w:numFmt w:val="decimal"/>
      <w:lvlText w:val="%1."/>
      <w:lvlJc w:val="left"/>
      <w:pPr>
        <w:ind w:left="1440" w:hanging="360"/>
      </w:pPr>
      <w:rPr>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4" w15:restartNumberingAfterBreak="0">
    <w:nsid w:val="5D4F5D25"/>
    <w:multiLevelType w:val="hybridMultilevel"/>
    <w:tmpl w:val="D2E88ED8"/>
    <w:lvl w:ilvl="0" w:tplc="67602354">
      <w:start w:val="1"/>
      <w:numFmt w:val="decimal"/>
      <w:lvlText w:val="%1."/>
      <w:lvlJc w:val="left"/>
      <w:pPr>
        <w:ind w:left="2880" w:hanging="360"/>
      </w:pPr>
      <w:rPr>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5F0B6E07"/>
    <w:multiLevelType w:val="hybridMultilevel"/>
    <w:tmpl w:val="C5E4555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E40BD0"/>
    <w:multiLevelType w:val="hybridMultilevel"/>
    <w:tmpl w:val="BFE2DE9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15:restartNumberingAfterBreak="0">
    <w:nsid w:val="616A75D0"/>
    <w:multiLevelType w:val="hybridMultilevel"/>
    <w:tmpl w:val="5936D9E0"/>
    <w:lvl w:ilvl="0" w:tplc="059445DE">
      <w:start w:val="1"/>
      <w:numFmt w:val="decimal"/>
      <w:lvlText w:val="%1."/>
      <w:lvlJc w:val="left"/>
      <w:pPr>
        <w:ind w:left="1440" w:hanging="360"/>
      </w:pPr>
      <w:rPr>
        <w:strike w:val="0"/>
        <w:dstrike w:val="0"/>
        <w:color w:val="auto"/>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8" w15:restartNumberingAfterBreak="0">
    <w:nsid w:val="6491673A"/>
    <w:multiLevelType w:val="hybridMultilevel"/>
    <w:tmpl w:val="0CB25F0A"/>
    <w:lvl w:ilvl="0" w:tplc="66D21B7A">
      <w:start w:val="1"/>
      <w:numFmt w:val="decimal"/>
      <w:lvlText w:val="%1."/>
      <w:lvlJc w:val="left"/>
      <w:pPr>
        <w:ind w:left="2160" w:hanging="360"/>
      </w:pPr>
      <w:rPr>
        <w:rFonts w:ascii="Arial" w:hAnsi="Arial" w:cs="Arial" w:hint="default"/>
        <w:color w:val="auto"/>
        <w:sz w:val="20"/>
        <w:szCs w:val="2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9" w15:restartNumberingAfterBreak="0">
    <w:nsid w:val="64DB6D21"/>
    <w:multiLevelType w:val="multilevel"/>
    <w:tmpl w:val="3CA2826C"/>
    <w:lvl w:ilvl="0">
      <w:start w:val="3"/>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663B2A31"/>
    <w:multiLevelType w:val="hybridMultilevel"/>
    <w:tmpl w:val="C60EA0F6"/>
    <w:lvl w:ilvl="0" w:tplc="04090001">
      <w:start w:val="1"/>
      <w:numFmt w:val="bullet"/>
      <w:lvlText w:val=""/>
      <w:lvlJc w:val="left"/>
      <w:pPr>
        <w:ind w:left="1260" w:hanging="360"/>
      </w:pPr>
      <w:rPr>
        <w:rFonts w:ascii="Symbol" w:hAnsi="Symbol" w:hint="default"/>
      </w:r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41" w15:restartNumberingAfterBreak="0">
    <w:nsid w:val="67EF762F"/>
    <w:multiLevelType w:val="multilevel"/>
    <w:tmpl w:val="15887DCE"/>
    <w:lvl w:ilvl="0">
      <w:start w:val="3"/>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2" w15:restartNumberingAfterBreak="0">
    <w:nsid w:val="68F07FD3"/>
    <w:multiLevelType w:val="hybridMultilevel"/>
    <w:tmpl w:val="17C8C82A"/>
    <w:lvl w:ilvl="0" w:tplc="873A222C">
      <w:start w:val="1"/>
      <w:numFmt w:val="decimal"/>
      <w:lvlText w:val="%1."/>
      <w:lvlJc w:val="left"/>
      <w:pPr>
        <w:ind w:left="1440" w:hanging="360"/>
      </w:pPr>
      <w:rPr>
        <w:rFonts w:ascii="Arial" w:hAnsi="Arial" w:cs="Arial" w:hint="default"/>
        <w:color w:val="auto"/>
        <w:sz w:val="20"/>
        <w:szCs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3" w15:restartNumberingAfterBreak="0">
    <w:nsid w:val="69FA7B2B"/>
    <w:multiLevelType w:val="hybridMultilevel"/>
    <w:tmpl w:val="CC6E1C7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4" w15:restartNumberingAfterBreak="0">
    <w:nsid w:val="6BB13A7A"/>
    <w:multiLevelType w:val="hybridMultilevel"/>
    <w:tmpl w:val="2902A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5E2153"/>
    <w:multiLevelType w:val="hybridMultilevel"/>
    <w:tmpl w:val="FB5EE1AE"/>
    <w:lvl w:ilvl="0" w:tplc="8E90AEEE">
      <w:start w:val="1"/>
      <w:numFmt w:val="decimal"/>
      <w:lvlText w:val="%1."/>
      <w:lvlJc w:val="left"/>
      <w:pPr>
        <w:ind w:left="2160" w:hanging="360"/>
      </w:pPr>
      <w:rPr>
        <w:color w:val="auto"/>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6" w15:restartNumberingAfterBreak="0">
    <w:nsid w:val="75B50478"/>
    <w:multiLevelType w:val="hybridMultilevel"/>
    <w:tmpl w:val="A7C84C8A"/>
    <w:lvl w:ilvl="0" w:tplc="CF92C72C">
      <w:start w:val="1"/>
      <w:numFmt w:val="decimal"/>
      <w:lvlText w:val="%1."/>
      <w:lvlJc w:val="left"/>
      <w:pPr>
        <w:ind w:left="1440" w:hanging="360"/>
      </w:pPr>
      <w:rPr>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7" w15:restartNumberingAfterBreak="0">
    <w:nsid w:val="769C1B86"/>
    <w:multiLevelType w:val="hybridMultilevel"/>
    <w:tmpl w:val="0E42366C"/>
    <w:lvl w:ilvl="0" w:tplc="42A4F7E2">
      <w:start w:val="1"/>
      <w:numFmt w:val="decimal"/>
      <w:lvlText w:val="%1."/>
      <w:lvlJc w:val="left"/>
      <w:pPr>
        <w:ind w:left="2160" w:hanging="360"/>
      </w:pPr>
      <w:rPr>
        <w:color w:val="auto"/>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8" w15:restartNumberingAfterBreak="0">
    <w:nsid w:val="78D2565B"/>
    <w:multiLevelType w:val="multilevel"/>
    <w:tmpl w:val="526A31BA"/>
    <w:lvl w:ilvl="0">
      <w:start w:val="3"/>
      <w:numFmt w:val="upperLetter"/>
      <w:lvlText w:val="%1."/>
      <w:lvlJc w:val="left"/>
      <w:pPr>
        <w:tabs>
          <w:tab w:val="num" w:pos="7200"/>
        </w:tabs>
        <w:ind w:left="360" w:hanging="360"/>
      </w:pPr>
      <w:rPr>
        <w:rFonts w:asciiTheme="minorHAnsi" w:hAnsiTheme="minorHAnsi" w:hint="default"/>
        <w:b/>
        <w:i w:val="0"/>
        <w:sz w:val="24"/>
      </w:rPr>
    </w:lvl>
    <w:lvl w:ilvl="1">
      <w:start w:val="3"/>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9" w15:restartNumberingAfterBreak="0">
    <w:nsid w:val="7993495F"/>
    <w:multiLevelType w:val="hybridMultilevel"/>
    <w:tmpl w:val="300CB13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0" w15:restartNumberingAfterBreak="0">
    <w:nsid w:val="7FE9649A"/>
    <w:multiLevelType w:val="hybridMultilevel"/>
    <w:tmpl w:val="44F494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35"/>
  </w:num>
  <w:num w:numId="2">
    <w:abstractNumId w:val="20"/>
  </w:num>
  <w:num w:numId="3">
    <w:abstractNumId w:val="23"/>
  </w:num>
  <w:num w:numId="4">
    <w:abstractNumId w:val="17"/>
  </w:num>
  <w:num w:numId="5">
    <w:abstractNumId w:val="19"/>
  </w:num>
  <w:num w:numId="6">
    <w:abstractNumId w:val="34"/>
  </w:num>
  <w:num w:numId="7">
    <w:abstractNumId w:val="9"/>
  </w:num>
  <w:num w:numId="8">
    <w:abstractNumId w:val="11"/>
  </w:num>
  <w:num w:numId="9">
    <w:abstractNumId w:val="0"/>
  </w:num>
  <w:num w:numId="10">
    <w:abstractNumId w:val="44"/>
  </w:num>
  <w:num w:numId="11">
    <w:abstractNumId w:val="37"/>
  </w:num>
  <w:num w:numId="12">
    <w:abstractNumId w:val="46"/>
  </w:num>
  <w:num w:numId="13">
    <w:abstractNumId w:val="50"/>
  </w:num>
  <w:num w:numId="14">
    <w:abstractNumId w:val="25"/>
  </w:num>
  <w:num w:numId="15">
    <w:abstractNumId w:val="32"/>
  </w:num>
  <w:num w:numId="16">
    <w:abstractNumId w:val="49"/>
  </w:num>
  <w:num w:numId="17">
    <w:abstractNumId w:val="27"/>
  </w:num>
  <w:num w:numId="18">
    <w:abstractNumId w:val="43"/>
  </w:num>
  <w:num w:numId="19">
    <w:abstractNumId w:val="1"/>
  </w:num>
  <w:num w:numId="20">
    <w:abstractNumId w:val="42"/>
  </w:num>
  <w:num w:numId="21">
    <w:abstractNumId w:val="2"/>
  </w:num>
  <w:num w:numId="22">
    <w:abstractNumId w:val="7"/>
  </w:num>
  <w:num w:numId="23">
    <w:abstractNumId w:val="31"/>
  </w:num>
  <w:num w:numId="24">
    <w:abstractNumId w:val="28"/>
  </w:num>
  <w:num w:numId="25">
    <w:abstractNumId w:val="5"/>
  </w:num>
  <w:num w:numId="26">
    <w:abstractNumId w:val="38"/>
  </w:num>
  <w:num w:numId="27">
    <w:abstractNumId w:val="30"/>
  </w:num>
  <w:num w:numId="28">
    <w:abstractNumId w:val="10"/>
  </w:num>
  <w:num w:numId="29">
    <w:abstractNumId w:val="22"/>
  </w:num>
  <w:num w:numId="30">
    <w:abstractNumId w:val="29"/>
  </w:num>
  <w:num w:numId="31">
    <w:abstractNumId w:val="26"/>
  </w:num>
  <w:num w:numId="32">
    <w:abstractNumId w:val="3"/>
  </w:num>
  <w:num w:numId="33">
    <w:abstractNumId w:val="15"/>
  </w:num>
  <w:num w:numId="34">
    <w:abstractNumId w:val="47"/>
  </w:num>
  <w:num w:numId="35">
    <w:abstractNumId w:val="4"/>
  </w:num>
  <w:num w:numId="36">
    <w:abstractNumId w:val="16"/>
  </w:num>
  <w:num w:numId="37">
    <w:abstractNumId w:val="45"/>
  </w:num>
  <w:num w:numId="38">
    <w:abstractNumId w:val="6"/>
  </w:num>
  <w:num w:numId="39">
    <w:abstractNumId w:val="8"/>
  </w:num>
  <w:num w:numId="40">
    <w:abstractNumId w:val="12"/>
  </w:num>
  <w:num w:numId="41">
    <w:abstractNumId w:val="13"/>
  </w:num>
  <w:num w:numId="42">
    <w:abstractNumId w:val="33"/>
  </w:num>
  <w:num w:numId="43">
    <w:abstractNumId w:val="39"/>
  </w:num>
  <w:num w:numId="44">
    <w:abstractNumId w:val="40"/>
  </w:num>
  <w:num w:numId="45">
    <w:abstractNumId w:val="36"/>
  </w:num>
  <w:num w:numId="46">
    <w:abstractNumId w:val="14"/>
  </w:num>
  <w:num w:numId="47">
    <w:abstractNumId w:val="24"/>
  </w:num>
  <w:num w:numId="48">
    <w:abstractNumId w:val="18"/>
    <w:lvlOverride w:ilvl="0">
      <w:lvl w:ilvl="0" w:tplc="2E1A14AA">
        <w:start w:val="1"/>
        <w:numFmt w:val="upperLetter"/>
        <w:lvlText w:val="%1."/>
        <w:lvlJc w:val="left"/>
        <w:pPr>
          <w:tabs>
            <w:tab w:val="num" w:pos="7200"/>
          </w:tabs>
          <w:ind w:left="360" w:hanging="360"/>
        </w:pPr>
        <w:rPr>
          <w:rFonts w:asciiTheme="minorHAnsi" w:hAnsiTheme="minorHAnsi" w:hint="default"/>
          <w:b/>
          <w:i w:val="0"/>
          <w:sz w:val="24"/>
        </w:rPr>
      </w:lvl>
    </w:lvlOverride>
    <w:lvlOverride w:ilvl="1">
      <w:lvl w:ilvl="1" w:tplc="04090019">
        <w:start w:val="1"/>
        <w:numFmt w:val="decimal"/>
        <w:lvlText w:val="%2."/>
        <w:lvlJc w:val="left"/>
        <w:pPr>
          <w:ind w:left="720" w:hanging="360"/>
        </w:pPr>
        <w:rPr>
          <w:rFonts w:asciiTheme="minorHAnsi" w:hAnsiTheme="minorHAnsi" w:hint="default"/>
          <w:sz w:val="24"/>
        </w:rPr>
      </w:lvl>
    </w:lvlOverride>
    <w:lvlOverride w:ilvl="2">
      <w:lvl w:ilvl="2" w:tplc="0409001B">
        <w:start w:val="1"/>
        <w:numFmt w:val="lowerLetter"/>
        <w:lvlText w:val="%3."/>
        <w:lvlJc w:val="left"/>
        <w:pPr>
          <w:ind w:left="1080" w:hanging="360"/>
        </w:pPr>
        <w:rPr>
          <w:rFonts w:hint="default"/>
        </w:rPr>
      </w:lvl>
    </w:lvlOverride>
    <w:lvlOverride w:ilvl="3">
      <w:lvl w:ilvl="3" w:tplc="0409000F">
        <w:start w:val="1"/>
        <w:numFmt w:val="bullet"/>
        <w:lvlText w:val=""/>
        <w:lvlJc w:val="left"/>
        <w:pPr>
          <w:ind w:left="1080" w:hanging="360"/>
        </w:pPr>
        <w:rPr>
          <w:rFonts w:ascii="Symbol" w:hAnsi="Symbol" w:hint="default"/>
          <w:color w:val="auto"/>
        </w:rPr>
      </w:lvl>
    </w:lvlOverride>
    <w:lvlOverride w:ilvl="4">
      <w:lvl w:ilvl="4" w:tplc="04090019">
        <w:start w:val="1"/>
        <w:numFmt w:val="lowerLetter"/>
        <w:lvlText w:val="(%5)"/>
        <w:lvlJc w:val="left"/>
        <w:pPr>
          <w:ind w:left="2160" w:hanging="360"/>
        </w:pPr>
        <w:rPr>
          <w:rFonts w:hint="default"/>
        </w:rPr>
      </w:lvl>
    </w:lvlOverride>
    <w:lvlOverride w:ilvl="5">
      <w:lvl w:ilvl="5" w:tplc="0409001B">
        <w:start w:val="1"/>
        <w:numFmt w:val="lowerRoman"/>
        <w:lvlText w:val="(%6)"/>
        <w:lvlJc w:val="left"/>
        <w:pPr>
          <w:ind w:left="2520" w:hanging="360"/>
        </w:pPr>
        <w:rPr>
          <w:rFonts w:hint="default"/>
        </w:rPr>
      </w:lvl>
    </w:lvlOverride>
    <w:lvlOverride w:ilvl="6">
      <w:lvl w:ilvl="6" w:tplc="0409000F">
        <w:start w:val="1"/>
        <w:numFmt w:val="decimal"/>
        <w:lvlText w:val="%7."/>
        <w:lvlJc w:val="left"/>
        <w:pPr>
          <w:ind w:left="2880" w:hanging="360"/>
        </w:pPr>
        <w:rPr>
          <w:rFonts w:hint="default"/>
        </w:rPr>
      </w:lvl>
    </w:lvlOverride>
    <w:lvlOverride w:ilvl="7">
      <w:lvl w:ilvl="7" w:tplc="04090019">
        <w:start w:val="1"/>
        <w:numFmt w:val="lowerLetter"/>
        <w:lvlText w:val="%8."/>
        <w:lvlJc w:val="left"/>
        <w:pPr>
          <w:ind w:left="3240" w:hanging="360"/>
        </w:pPr>
        <w:rPr>
          <w:rFonts w:hint="default"/>
        </w:rPr>
      </w:lvl>
    </w:lvlOverride>
    <w:lvlOverride w:ilvl="8">
      <w:lvl w:ilvl="8" w:tplc="0409001B">
        <w:start w:val="1"/>
        <w:numFmt w:val="lowerRoman"/>
        <w:lvlText w:val="%9."/>
        <w:lvlJc w:val="left"/>
        <w:pPr>
          <w:ind w:left="3600" w:hanging="360"/>
        </w:pPr>
        <w:rPr>
          <w:rFonts w:hint="default"/>
        </w:rPr>
      </w:lvl>
    </w:lvlOverride>
  </w:num>
  <w:num w:numId="49">
    <w:abstractNumId w:val="21"/>
  </w:num>
  <w:num w:numId="50">
    <w:abstractNumId w:val="41"/>
  </w:num>
  <w:num w:numId="51">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F5"/>
    <w:rsid w:val="00000581"/>
    <w:rsid w:val="00006654"/>
    <w:rsid w:val="00013039"/>
    <w:rsid w:val="00031E73"/>
    <w:rsid w:val="00032F90"/>
    <w:rsid w:val="00044F35"/>
    <w:rsid w:val="00064581"/>
    <w:rsid w:val="00071DE6"/>
    <w:rsid w:val="00093DFF"/>
    <w:rsid w:val="000A1F02"/>
    <w:rsid w:val="000A3478"/>
    <w:rsid w:val="000A5CF2"/>
    <w:rsid w:val="000C4933"/>
    <w:rsid w:val="000C777C"/>
    <w:rsid w:val="000E2D94"/>
    <w:rsid w:val="001050B8"/>
    <w:rsid w:val="00114C7F"/>
    <w:rsid w:val="00126AE4"/>
    <w:rsid w:val="00130495"/>
    <w:rsid w:val="00135570"/>
    <w:rsid w:val="00146BD5"/>
    <w:rsid w:val="0015134D"/>
    <w:rsid w:val="001517AB"/>
    <w:rsid w:val="001576B8"/>
    <w:rsid w:val="001622AD"/>
    <w:rsid w:val="001917DC"/>
    <w:rsid w:val="001920B8"/>
    <w:rsid w:val="001B13E9"/>
    <w:rsid w:val="001B3EC6"/>
    <w:rsid w:val="001B4ED9"/>
    <w:rsid w:val="001C0349"/>
    <w:rsid w:val="001D5C18"/>
    <w:rsid w:val="001E7C93"/>
    <w:rsid w:val="001E7F7B"/>
    <w:rsid w:val="001F0E6F"/>
    <w:rsid w:val="00214B84"/>
    <w:rsid w:val="00221EF5"/>
    <w:rsid w:val="00232CD7"/>
    <w:rsid w:val="0023673C"/>
    <w:rsid w:val="00240D5D"/>
    <w:rsid w:val="0024456F"/>
    <w:rsid w:val="00244B5D"/>
    <w:rsid w:val="00260E6E"/>
    <w:rsid w:val="002628FE"/>
    <w:rsid w:val="00272D9C"/>
    <w:rsid w:val="00273804"/>
    <w:rsid w:val="002A151C"/>
    <w:rsid w:val="002A25B8"/>
    <w:rsid w:val="002A2DB8"/>
    <w:rsid w:val="002A6E59"/>
    <w:rsid w:val="002C15DC"/>
    <w:rsid w:val="002D0072"/>
    <w:rsid w:val="002D20BC"/>
    <w:rsid w:val="002E79BD"/>
    <w:rsid w:val="003070A4"/>
    <w:rsid w:val="003165FB"/>
    <w:rsid w:val="00316F27"/>
    <w:rsid w:val="00323469"/>
    <w:rsid w:val="003275B0"/>
    <w:rsid w:val="00330D66"/>
    <w:rsid w:val="003325B4"/>
    <w:rsid w:val="00332CF8"/>
    <w:rsid w:val="003372F1"/>
    <w:rsid w:val="003508D0"/>
    <w:rsid w:val="00357DC2"/>
    <w:rsid w:val="00382AF5"/>
    <w:rsid w:val="00393DC7"/>
    <w:rsid w:val="003E480E"/>
    <w:rsid w:val="003E6710"/>
    <w:rsid w:val="003F2809"/>
    <w:rsid w:val="003F2852"/>
    <w:rsid w:val="0040167D"/>
    <w:rsid w:val="00420967"/>
    <w:rsid w:val="00420CE5"/>
    <w:rsid w:val="004210DB"/>
    <w:rsid w:val="0042668D"/>
    <w:rsid w:val="00426BAB"/>
    <w:rsid w:val="004272C3"/>
    <w:rsid w:val="00427588"/>
    <w:rsid w:val="00434696"/>
    <w:rsid w:val="00437DDF"/>
    <w:rsid w:val="00456DE4"/>
    <w:rsid w:val="00463D4C"/>
    <w:rsid w:val="00477756"/>
    <w:rsid w:val="00477F07"/>
    <w:rsid w:val="00480B3F"/>
    <w:rsid w:val="00486909"/>
    <w:rsid w:val="004A4E47"/>
    <w:rsid w:val="004B1316"/>
    <w:rsid w:val="004B380B"/>
    <w:rsid w:val="004E71E2"/>
    <w:rsid w:val="00502E70"/>
    <w:rsid w:val="00503283"/>
    <w:rsid w:val="00504A23"/>
    <w:rsid w:val="00504D1F"/>
    <w:rsid w:val="00511813"/>
    <w:rsid w:val="005255F1"/>
    <w:rsid w:val="0054536C"/>
    <w:rsid w:val="00545F18"/>
    <w:rsid w:val="005643BD"/>
    <w:rsid w:val="005930A0"/>
    <w:rsid w:val="005A50C6"/>
    <w:rsid w:val="005C1AAF"/>
    <w:rsid w:val="005C2E33"/>
    <w:rsid w:val="005D1C97"/>
    <w:rsid w:val="005D7854"/>
    <w:rsid w:val="005E2616"/>
    <w:rsid w:val="005E5B92"/>
    <w:rsid w:val="005F1794"/>
    <w:rsid w:val="005F648C"/>
    <w:rsid w:val="00614932"/>
    <w:rsid w:val="00616666"/>
    <w:rsid w:val="00626EB8"/>
    <w:rsid w:val="006303E0"/>
    <w:rsid w:val="00633BEA"/>
    <w:rsid w:val="00657532"/>
    <w:rsid w:val="00657572"/>
    <w:rsid w:val="00657591"/>
    <w:rsid w:val="00664F94"/>
    <w:rsid w:val="00672A99"/>
    <w:rsid w:val="006756A1"/>
    <w:rsid w:val="00680553"/>
    <w:rsid w:val="006822B4"/>
    <w:rsid w:val="00682D4A"/>
    <w:rsid w:val="00691C52"/>
    <w:rsid w:val="00692114"/>
    <w:rsid w:val="006A4261"/>
    <w:rsid w:val="006A5D2A"/>
    <w:rsid w:val="006B3CBC"/>
    <w:rsid w:val="006D18BC"/>
    <w:rsid w:val="006E1A17"/>
    <w:rsid w:val="006E1E85"/>
    <w:rsid w:val="006E76DC"/>
    <w:rsid w:val="00702F32"/>
    <w:rsid w:val="007032CA"/>
    <w:rsid w:val="007262B6"/>
    <w:rsid w:val="00736DAC"/>
    <w:rsid w:val="00740821"/>
    <w:rsid w:val="00752ECB"/>
    <w:rsid w:val="0076078D"/>
    <w:rsid w:val="0076116A"/>
    <w:rsid w:val="00762D44"/>
    <w:rsid w:val="00771B05"/>
    <w:rsid w:val="00781F5B"/>
    <w:rsid w:val="00787AC4"/>
    <w:rsid w:val="00790DD3"/>
    <w:rsid w:val="007A3A90"/>
    <w:rsid w:val="007A3CD8"/>
    <w:rsid w:val="007A4836"/>
    <w:rsid w:val="007E0293"/>
    <w:rsid w:val="007F1F79"/>
    <w:rsid w:val="007F5A5E"/>
    <w:rsid w:val="00816779"/>
    <w:rsid w:val="008169E5"/>
    <w:rsid w:val="00822D80"/>
    <w:rsid w:val="0084307C"/>
    <w:rsid w:val="008460FF"/>
    <w:rsid w:val="00853A87"/>
    <w:rsid w:val="008541B1"/>
    <w:rsid w:val="008549D4"/>
    <w:rsid w:val="00857293"/>
    <w:rsid w:val="008628A7"/>
    <w:rsid w:val="008726FD"/>
    <w:rsid w:val="008833CD"/>
    <w:rsid w:val="00883D3B"/>
    <w:rsid w:val="00887D19"/>
    <w:rsid w:val="00895124"/>
    <w:rsid w:val="00896A8F"/>
    <w:rsid w:val="0089751E"/>
    <w:rsid w:val="008E1395"/>
    <w:rsid w:val="008E3AAB"/>
    <w:rsid w:val="00910867"/>
    <w:rsid w:val="00912BDC"/>
    <w:rsid w:val="00926453"/>
    <w:rsid w:val="00926680"/>
    <w:rsid w:val="009341DB"/>
    <w:rsid w:val="00954E20"/>
    <w:rsid w:val="00956CA9"/>
    <w:rsid w:val="0096577F"/>
    <w:rsid w:val="00972390"/>
    <w:rsid w:val="00984955"/>
    <w:rsid w:val="00990FAD"/>
    <w:rsid w:val="009959C1"/>
    <w:rsid w:val="009A000A"/>
    <w:rsid w:val="009A4B6F"/>
    <w:rsid w:val="009A525C"/>
    <w:rsid w:val="009B552A"/>
    <w:rsid w:val="009B7B1D"/>
    <w:rsid w:val="009E03C1"/>
    <w:rsid w:val="00A0597F"/>
    <w:rsid w:val="00A06A17"/>
    <w:rsid w:val="00A179A8"/>
    <w:rsid w:val="00A460A1"/>
    <w:rsid w:val="00A57C21"/>
    <w:rsid w:val="00A628EF"/>
    <w:rsid w:val="00A64905"/>
    <w:rsid w:val="00A70C3A"/>
    <w:rsid w:val="00A710AB"/>
    <w:rsid w:val="00A72719"/>
    <w:rsid w:val="00A8449F"/>
    <w:rsid w:val="00A91F1C"/>
    <w:rsid w:val="00A94A11"/>
    <w:rsid w:val="00AE0925"/>
    <w:rsid w:val="00AF0173"/>
    <w:rsid w:val="00AF3511"/>
    <w:rsid w:val="00AF3E95"/>
    <w:rsid w:val="00AF651C"/>
    <w:rsid w:val="00B06B30"/>
    <w:rsid w:val="00B1370D"/>
    <w:rsid w:val="00B21156"/>
    <w:rsid w:val="00B25E7A"/>
    <w:rsid w:val="00B30298"/>
    <w:rsid w:val="00B46F4D"/>
    <w:rsid w:val="00B5407B"/>
    <w:rsid w:val="00B61A3D"/>
    <w:rsid w:val="00B70F88"/>
    <w:rsid w:val="00B85F0E"/>
    <w:rsid w:val="00B93499"/>
    <w:rsid w:val="00BB1D1C"/>
    <w:rsid w:val="00BC56EE"/>
    <w:rsid w:val="00BD1A1A"/>
    <w:rsid w:val="00BD5B06"/>
    <w:rsid w:val="00BF77EE"/>
    <w:rsid w:val="00C0682E"/>
    <w:rsid w:val="00C134E7"/>
    <w:rsid w:val="00C346EF"/>
    <w:rsid w:val="00C35D7F"/>
    <w:rsid w:val="00C40146"/>
    <w:rsid w:val="00C51711"/>
    <w:rsid w:val="00C52E4A"/>
    <w:rsid w:val="00C7396C"/>
    <w:rsid w:val="00C76DFE"/>
    <w:rsid w:val="00C7747F"/>
    <w:rsid w:val="00C83686"/>
    <w:rsid w:val="00C8462B"/>
    <w:rsid w:val="00C90735"/>
    <w:rsid w:val="00C907CE"/>
    <w:rsid w:val="00C92827"/>
    <w:rsid w:val="00C93E18"/>
    <w:rsid w:val="00C941A0"/>
    <w:rsid w:val="00CA541D"/>
    <w:rsid w:val="00CB009A"/>
    <w:rsid w:val="00CB47DE"/>
    <w:rsid w:val="00CB582D"/>
    <w:rsid w:val="00CC319F"/>
    <w:rsid w:val="00CE048B"/>
    <w:rsid w:val="00D01489"/>
    <w:rsid w:val="00D01503"/>
    <w:rsid w:val="00D2290A"/>
    <w:rsid w:val="00D258AD"/>
    <w:rsid w:val="00D32247"/>
    <w:rsid w:val="00D37E84"/>
    <w:rsid w:val="00D4021E"/>
    <w:rsid w:val="00D415A5"/>
    <w:rsid w:val="00D42C99"/>
    <w:rsid w:val="00D434DD"/>
    <w:rsid w:val="00D447F2"/>
    <w:rsid w:val="00D55DA4"/>
    <w:rsid w:val="00D75DD0"/>
    <w:rsid w:val="00D80D25"/>
    <w:rsid w:val="00D8586C"/>
    <w:rsid w:val="00D92F71"/>
    <w:rsid w:val="00DC2528"/>
    <w:rsid w:val="00DC2F1F"/>
    <w:rsid w:val="00DE5997"/>
    <w:rsid w:val="00DF3340"/>
    <w:rsid w:val="00DF68B7"/>
    <w:rsid w:val="00E24D2A"/>
    <w:rsid w:val="00E3659E"/>
    <w:rsid w:val="00E4441A"/>
    <w:rsid w:val="00E44FDC"/>
    <w:rsid w:val="00E603E5"/>
    <w:rsid w:val="00E66B94"/>
    <w:rsid w:val="00E66C1C"/>
    <w:rsid w:val="00E7465E"/>
    <w:rsid w:val="00E75EE1"/>
    <w:rsid w:val="00E862BF"/>
    <w:rsid w:val="00E97A26"/>
    <w:rsid w:val="00EA4E1E"/>
    <w:rsid w:val="00EA62A7"/>
    <w:rsid w:val="00EB39C2"/>
    <w:rsid w:val="00EC5845"/>
    <w:rsid w:val="00ED37D3"/>
    <w:rsid w:val="00EE1A0B"/>
    <w:rsid w:val="00EE385B"/>
    <w:rsid w:val="00EF66A0"/>
    <w:rsid w:val="00EF765A"/>
    <w:rsid w:val="00F20C7E"/>
    <w:rsid w:val="00F27FC2"/>
    <w:rsid w:val="00F34E53"/>
    <w:rsid w:val="00F35C4D"/>
    <w:rsid w:val="00F7017D"/>
    <w:rsid w:val="00F81113"/>
    <w:rsid w:val="00F837EA"/>
    <w:rsid w:val="00F87BF0"/>
    <w:rsid w:val="00F942C3"/>
    <w:rsid w:val="00FA555A"/>
    <w:rsid w:val="00FA5A4E"/>
    <w:rsid w:val="00FA6768"/>
    <w:rsid w:val="00FA67C2"/>
    <w:rsid w:val="00FF57CE"/>
    <w:rsid w:val="00FF5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0FEF"/>
  <w15:chartTrackingRefBased/>
  <w15:docId w15:val="{8CCC5536-5108-4104-8FB1-392087FD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6DFE"/>
    <w:pPr>
      <w:pBdr>
        <w:bottom w:val="single" w:sz="4" w:space="1" w:color="auto"/>
      </w:pBdr>
      <w:spacing w:after="280" w:line="240" w:lineRule="auto"/>
      <w:outlineLvl w:val="0"/>
    </w:pPr>
    <w:rPr>
      <w:rFonts w:cs="Arial"/>
      <w:smallCaps/>
      <w:sz w:val="28"/>
      <w:szCs w:val="20"/>
    </w:rPr>
  </w:style>
  <w:style w:type="paragraph" w:styleId="Heading2">
    <w:name w:val="heading 2"/>
    <w:basedOn w:val="Heading1"/>
    <w:next w:val="Normal"/>
    <w:link w:val="Heading2Char"/>
    <w:uiPriority w:val="9"/>
    <w:unhideWhenUsed/>
    <w:qFormat/>
    <w:rsid w:val="007A3CD8"/>
    <w:pPr>
      <w:outlineLvl w:val="1"/>
    </w:pPr>
  </w:style>
  <w:style w:type="paragraph" w:styleId="Heading3">
    <w:name w:val="heading 3"/>
    <w:basedOn w:val="Normal"/>
    <w:next w:val="Normal"/>
    <w:link w:val="Heading3Char"/>
    <w:uiPriority w:val="9"/>
    <w:semiHidden/>
    <w:unhideWhenUsed/>
    <w:qFormat/>
    <w:rsid w:val="002E79BD"/>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6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06A17"/>
    <w:pPr>
      <w:ind w:left="720"/>
      <w:contextualSpacing/>
    </w:pPr>
  </w:style>
  <w:style w:type="character" w:styleId="CommentReference">
    <w:name w:val="annotation reference"/>
    <w:basedOn w:val="DefaultParagraphFont"/>
    <w:uiPriority w:val="99"/>
    <w:semiHidden/>
    <w:unhideWhenUsed/>
    <w:rsid w:val="004B1316"/>
    <w:rPr>
      <w:sz w:val="16"/>
      <w:szCs w:val="16"/>
    </w:rPr>
  </w:style>
  <w:style w:type="paragraph" w:styleId="CommentText">
    <w:name w:val="annotation text"/>
    <w:basedOn w:val="Normal"/>
    <w:link w:val="CommentTextChar"/>
    <w:uiPriority w:val="99"/>
    <w:semiHidden/>
    <w:unhideWhenUsed/>
    <w:rsid w:val="004B1316"/>
    <w:pPr>
      <w:spacing w:line="240" w:lineRule="auto"/>
    </w:pPr>
    <w:rPr>
      <w:sz w:val="20"/>
      <w:szCs w:val="20"/>
    </w:rPr>
  </w:style>
  <w:style w:type="character" w:customStyle="1" w:styleId="CommentTextChar">
    <w:name w:val="Comment Text Char"/>
    <w:basedOn w:val="DefaultParagraphFont"/>
    <w:link w:val="CommentText"/>
    <w:uiPriority w:val="99"/>
    <w:semiHidden/>
    <w:rsid w:val="004B1316"/>
    <w:rPr>
      <w:sz w:val="20"/>
      <w:szCs w:val="20"/>
    </w:rPr>
  </w:style>
  <w:style w:type="paragraph" w:styleId="CommentSubject">
    <w:name w:val="annotation subject"/>
    <w:basedOn w:val="CommentText"/>
    <w:next w:val="CommentText"/>
    <w:link w:val="CommentSubjectChar"/>
    <w:uiPriority w:val="99"/>
    <w:semiHidden/>
    <w:unhideWhenUsed/>
    <w:rsid w:val="004B1316"/>
    <w:rPr>
      <w:b/>
      <w:bCs/>
    </w:rPr>
  </w:style>
  <w:style w:type="character" w:customStyle="1" w:styleId="CommentSubjectChar">
    <w:name w:val="Comment Subject Char"/>
    <w:basedOn w:val="CommentTextChar"/>
    <w:link w:val="CommentSubject"/>
    <w:uiPriority w:val="99"/>
    <w:semiHidden/>
    <w:rsid w:val="004B1316"/>
    <w:rPr>
      <w:b/>
      <w:bCs/>
      <w:sz w:val="20"/>
      <w:szCs w:val="20"/>
    </w:rPr>
  </w:style>
  <w:style w:type="paragraph" w:styleId="BalloonText">
    <w:name w:val="Balloon Text"/>
    <w:basedOn w:val="Normal"/>
    <w:link w:val="BalloonTextChar"/>
    <w:uiPriority w:val="99"/>
    <w:semiHidden/>
    <w:unhideWhenUsed/>
    <w:rsid w:val="004B1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316"/>
    <w:rPr>
      <w:rFonts w:ascii="Segoe UI" w:hAnsi="Segoe UI" w:cs="Segoe UI"/>
      <w:sz w:val="18"/>
      <w:szCs w:val="18"/>
    </w:rPr>
  </w:style>
  <w:style w:type="paragraph" w:styleId="Header">
    <w:name w:val="header"/>
    <w:basedOn w:val="Normal"/>
    <w:link w:val="HeaderChar"/>
    <w:uiPriority w:val="99"/>
    <w:unhideWhenUsed/>
    <w:rsid w:val="00044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F35"/>
  </w:style>
  <w:style w:type="paragraph" w:styleId="Footer">
    <w:name w:val="footer"/>
    <w:basedOn w:val="Normal"/>
    <w:link w:val="FooterChar"/>
    <w:uiPriority w:val="99"/>
    <w:unhideWhenUsed/>
    <w:rsid w:val="00044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F35"/>
  </w:style>
  <w:style w:type="character" w:styleId="Hyperlink">
    <w:name w:val="Hyperlink"/>
    <w:basedOn w:val="DefaultParagraphFont"/>
    <w:uiPriority w:val="99"/>
    <w:unhideWhenUsed/>
    <w:rsid w:val="00790DD3"/>
    <w:rPr>
      <w:color w:val="0563C1" w:themeColor="hyperlink"/>
      <w:u w:val="single"/>
    </w:rPr>
  </w:style>
  <w:style w:type="character" w:styleId="PlaceholderText">
    <w:name w:val="Placeholder Text"/>
    <w:basedOn w:val="DefaultParagraphFont"/>
    <w:uiPriority w:val="99"/>
    <w:semiHidden/>
    <w:rsid w:val="00135570"/>
    <w:rPr>
      <w:color w:val="808080"/>
    </w:rPr>
  </w:style>
  <w:style w:type="character" w:customStyle="1" w:styleId="Heading3Char">
    <w:name w:val="Heading 3 Char"/>
    <w:basedOn w:val="DefaultParagraphFont"/>
    <w:link w:val="Heading3"/>
    <w:uiPriority w:val="9"/>
    <w:rsid w:val="002E79BD"/>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C76DFE"/>
    <w:rPr>
      <w:rFonts w:cs="Arial"/>
      <w:smallCaps/>
      <w:sz w:val="28"/>
      <w:szCs w:val="20"/>
    </w:rPr>
  </w:style>
  <w:style w:type="character" w:customStyle="1" w:styleId="Heading2Char">
    <w:name w:val="Heading 2 Char"/>
    <w:basedOn w:val="DefaultParagraphFont"/>
    <w:link w:val="Heading2"/>
    <w:uiPriority w:val="9"/>
    <w:rsid w:val="007A3CD8"/>
    <w:rPr>
      <w:rFonts w:cs="Arial"/>
      <w:smallCaps/>
      <w:sz w:val="28"/>
      <w:szCs w:val="20"/>
    </w:rPr>
  </w:style>
  <w:style w:type="paragraph" w:styleId="NoSpacing">
    <w:name w:val="No Spacing"/>
    <w:basedOn w:val="Normal"/>
    <w:uiPriority w:val="1"/>
    <w:qFormat/>
    <w:rsid w:val="00F942C3"/>
    <w:pPr>
      <w:spacing w:after="0" w:line="240" w:lineRule="auto"/>
    </w:pPr>
  </w:style>
  <w:style w:type="character" w:customStyle="1" w:styleId="normaltextrun">
    <w:name w:val="normaltextrun"/>
    <w:basedOn w:val="DefaultParagraphFont"/>
    <w:rsid w:val="001050B8"/>
  </w:style>
  <w:style w:type="paragraph" w:styleId="Title">
    <w:name w:val="Title"/>
    <w:basedOn w:val="Normal"/>
    <w:next w:val="Normal"/>
    <w:link w:val="TitleChar"/>
    <w:uiPriority w:val="10"/>
    <w:qFormat/>
    <w:rsid w:val="00477F07"/>
    <w:pPr>
      <w:spacing w:after="600" w:line="240" w:lineRule="auto"/>
      <w:jc w:val="center"/>
    </w:pPr>
    <w:rPr>
      <w:b/>
      <w:smallCaps/>
      <w:sz w:val="32"/>
    </w:rPr>
  </w:style>
  <w:style w:type="character" w:customStyle="1" w:styleId="TitleChar">
    <w:name w:val="Title Char"/>
    <w:basedOn w:val="DefaultParagraphFont"/>
    <w:link w:val="Title"/>
    <w:uiPriority w:val="10"/>
    <w:rsid w:val="00477F07"/>
    <w:rPr>
      <w:b/>
      <w:smallCaps/>
      <w:sz w:val="32"/>
    </w:rPr>
  </w:style>
  <w:style w:type="character" w:customStyle="1" w:styleId="Style1">
    <w:name w:val="Style1"/>
    <w:basedOn w:val="DefaultParagraphFont"/>
    <w:uiPriority w:val="1"/>
    <w:rsid w:val="008549D4"/>
    <w:rPr>
      <w:rFonts w:ascii="Calibri" w:hAnsi="Calibri"/>
      <w:sz w:val="22"/>
    </w:rPr>
  </w:style>
  <w:style w:type="numbering" w:customStyle="1" w:styleId="DEACStandardsList">
    <w:name w:val="DEAC Standards List"/>
    <w:basedOn w:val="NoList"/>
    <w:uiPriority w:val="99"/>
    <w:rsid w:val="008169E5"/>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0147">
      <w:bodyDiv w:val="1"/>
      <w:marLeft w:val="0"/>
      <w:marRight w:val="0"/>
      <w:marTop w:val="0"/>
      <w:marBottom w:val="0"/>
      <w:divBdr>
        <w:top w:val="none" w:sz="0" w:space="0" w:color="auto"/>
        <w:left w:val="none" w:sz="0" w:space="0" w:color="auto"/>
        <w:bottom w:val="none" w:sz="0" w:space="0" w:color="auto"/>
        <w:right w:val="none" w:sz="0" w:space="0" w:color="auto"/>
      </w:divBdr>
    </w:div>
    <w:div w:id="310672846">
      <w:bodyDiv w:val="1"/>
      <w:marLeft w:val="0"/>
      <w:marRight w:val="0"/>
      <w:marTop w:val="0"/>
      <w:marBottom w:val="0"/>
      <w:divBdr>
        <w:top w:val="none" w:sz="0" w:space="0" w:color="auto"/>
        <w:left w:val="none" w:sz="0" w:space="0" w:color="auto"/>
        <w:bottom w:val="none" w:sz="0" w:space="0" w:color="auto"/>
        <w:right w:val="none" w:sz="0" w:space="0" w:color="auto"/>
      </w:divBdr>
    </w:div>
    <w:div w:id="441651491">
      <w:bodyDiv w:val="1"/>
      <w:marLeft w:val="0"/>
      <w:marRight w:val="0"/>
      <w:marTop w:val="0"/>
      <w:marBottom w:val="0"/>
      <w:divBdr>
        <w:top w:val="none" w:sz="0" w:space="0" w:color="auto"/>
        <w:left w:val="none" w:sz="0" w:space="0" w:color="auto"/>
        <w:bottom w:val="none" w:sz="0" w:space="0" w:color="auto"/>
        <w:right w:val="none" w:sz="0" w:space="0" w:color="auto"/>
      </w:divBdr>
    </w:div>
    <w:div w:id="979268453">
      <w:bodyDiv w:val="1"/>
      <w:marLeft w:val="0"/>
      <w:marRight w:val="0"/>
      <w:marTop w:val="0"/>
      <w:marBottom w:val="0"/>
      <w:divBdr>
        <w:top w:val="none" w:sz="0" w:space="0" w:color="auto"/>
        <w:left w:val="none" w:sz="0" w:space="0" w:color="auto"/>
        <w:bottom w:val="none" w:sz="0" w:space="0" w:color="auto"/>
        <w:right w:val="none" w:sz="0" w:space="0" w:color="auto"/>
      </w:divBdr>
    </w:div>
    <w:div w:id="1716269507">
      <w:bodyDiv w:val="1"/>
      <w:marLeft w:val="0"/>
      <w:marRight w:val="0"/>
      <w:marTop w:val="0"/>
      <w:marBottom w:val="0"/>
      <w:divBdr>
        <w:top w:val="none" w:sz="0" w:space="0" w:color="auto"/>
        <w:left w:val="none" w:sz="0" w:space="0" w:color="auto"/>
        <w:bottom w:val="none" w:sz="0" w:space="0" w:color="auto"/>
        <w:right w:val="none" w:sz="0" w:space="0" w:color="auto"/>
      </w:divBdr>
    </w:div>
    <w:div w:id="185776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n.ridgeway@deac.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Id22"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7A1E718D334BFABE136ADD557CA698"/>
        <w:category>
          <w:name w:val="General"/>
          <w:gallery w:val="placeholder"/>
        </w:category>
        <w:types>
          <w:type w:val="bbPlcHdr"/>
        </w:types>
        <w:behaviors>
          <w:behavior w:val="content"/>
        </w:behaviors>
        <w:guid w:val="{05FE8529-9FB2-451A-931D-0C998C41CE5B}"/>
      </w:docPartPr>
      <w:docPartBody>
        <w:p w:rsidR="001B0E0C" w:rsidRDefault="007C42C0" w:rsidP="007C42C0">
          <w:pPr>
            <w:pStyle w:val="127A1E718D334BFABE136ADD557CA6981"/>
          </w:pPr>
          <w:r>
            <w:rPr>
              <w:rStyle w:val="PlaceholderText"/>
              <w:sz w:val="24"/>
            </w:rPr>
            <w:t>President/CEO Name</w:t>
          </w:r>
        </w:p>
      </w:docPartBody>
    </w:docPart>
    <w:docPart>
      <w:docPartPr>
        <w:name w:val="30BE7E25EE9246D99DB1659BA378E75C"/>
        <w:category>
          <w:name w:val="General"/>
          <w:gallery w:val="placeholder"/>
        </w:category>
        <w:types>
          <w:type w:val="bbPlcHdr"/>
        </w:types>
        <w:behaviors>
          <w:behavior w:val="content"/>
        </w:behaviors>
        <w:guid w:val="{84BCD9F2-EA2C-4D6E-B0D7-BD51A8E7A8DF}"/>
      </w:docPartPr>
      <w:docPartBody>
        <w:p w:rsidR="001B0E0C" w:rsidRDefault="007C42C0" w:rsidP="007C42C0">
          <w:pPr>
            <w:pStyle w:val="30BE7E25EE9246D99DB1659BA378E75C1"/>
          </w:pPr>
          <w:r>
            <w:rPr>
              <w:rStyle w:val="PlaceholderText"/>
              <w:sz w:val="24"/>
            </w:rPr>
            <w:t>President/CEO Signature</w:t>
          </w:r>
        </w:p>
      </w:docPartBody>
    </w:docPart>
    <w:docPart>
      <w:docPartPr>
        <w:name w:val="11E26B4865AA4597B343C82A043FC53A"/>
        <w:category>
          <w:name w:val="General"/>
          <w:gallery w:val="placeholder"/>
        </w:category>
        <w:types>
          <w:type w:val="bbPlcHdr"/>
        </w:types>
        <w:behaviors>
          <w:behavior w:val="content"/>
        </w:behaviors>
        <w:guid w:val="{1DB11D9F-D843-4723-A5D8-253C7670B6FF}"/>
      </w:docPartPr>
      <w:docPartBody>
        <w:p w:rsidR="001B0E0C" w:rsidRDefault="007C42C0" w:rsidP="007C42C0">
          <w:pPr>
            <w:pStyle w:val="11E26B4865AA4597B343C82A043FC53A1"/>
          </w:pPr>
          <w:r>
            <w:rPr>
              <w:rStyle w:val="PlaceholderText"/>
              <w:sz w:val="24"/>
            </w:rPr>
            <w:t>Insert Date</w:t>
          </w:r>
        </w:p>
      </w:docPartBody>
    </w:docPart>
    <w:docPart>
      <w:docPartPr>
        <w:name w:val="0C1289245F0B49A4AA56A34703E71031"/>
        <w:category>
          <w:name w:val="General"/>
          <w:gallery w:val="placeholder"/>
        </w:category>
        <w:types>
          <w:type w:val="bbPlcHdr"/>
        </w:types>
        <w:behaviors>
          <w:behavior w:val="content"/>
        </w:behaviors>
        <w:guid w:val="{E4F08FCF-C2ED-4DAE-B26A-246EF4156AD2}"/>
      </w:docPartPr>
      <w:docPartBody>
        <w:p w:rsidR="0081133D" w:rsidRDefault="007C42C0" w:rsidP="007C42C0">
          <w:pPr>
            <w:pStyle w:val="0C1289245F0B49A4AA56A34703E710311"/>
          </w:pPr>
          <w:r>
            <w:rPr>
              <w:rStyle w:val="PlaceholderText"/>
            </w:rPr>
            <w:t>Insert Institution Name</w:t>
          </w:r>
        </w:p>
      </w:docPartBody>
    </w:docPart>
    <w:docPart>
      <w:docPartPr>
        <w:name w:val="2F501E8EB0EA42449448B41ACE3FB414"/>
        <w:category>
          <w:name w:val="General"/>
          <w:gallery w:val="placeholder"/>
        </w:category>
        <w:types>
          <w:type w:val="bbPlcHdr"/>
        </w:types>
        <w:behaviors>
          <w:behavior w:val="content"/>
        </w:behaviors>
        <w:guid w:val="{B8B961D2-290D-460D-A7EA-64752390FB64}"/>
      </w:docPartPr>
      <w:docPartBody>
        <w:p w:rsidR="0081133D" w:rsidRDefault="007C42C0" w:rsidP="007C42C0">
          <w:pPr>
            <w:pStyle w:val="2F501E8EB0EA42449448B41ACE3FB4141"/>
          </w:pPr>
          <w:r w:rsidRPr="00D12AD9">
            <w:rPr>
              <w:color w:val="808080" w:themeColor="background1" w:themeShade="80"/>
            </w:rPr>
            <w:t>Insert Former Name(s)</w:t>
          </w:r>
        </w:p>
      </w:docPartBody>
    </w:docPart>
    <w:docPart>
      <w:docPartPr>
        <w:name w:val="4F4F2B347BFE49458A081A2E008EC468"/>
        <w:category>
          <w:name w:val="General"/>
          <w:gallery w:val="placeholder"/>
        </w:category>
        <w:types>
          <w:type w:val="bbPlcHdr"/>
        </w:types>
        <w:behaviors>
          <w:behavior w:val="content"/>
        </w:behaviors>
        <w:guid w:val="{70E8F245-4880-4870-8D03-3029F4B695C2}"/>
      </w:docPartPr>
      <w:docPartBody>
        <w:p w:rsidR="0081133D" w:rsidRDefault="00C00494" w:rsidP="00C00494">
          <w:pPr>
            <w:pStyle w:val="4F4F2B347BFE49458A081A2E008EC468"/>
          </w:pPr>
          <w:r w:rsidRPr="004252E7">
            <w:rPr>
              <w:rStyle w:val="PlaceholderText"/>
            </w:rPr>
            <w:t>Click or tap here to enter text.</w:t>
          </w:r>
        </w:p>
      </w:docPartBody>
    </w:docPart>
    <w:docPart>
      <w:docPartPr>
        <w:name w:val="0110C5F37BC94E5FBB37AA6BA24D7D6B"/>
        <w:category>
          <w:name w:val="General"/>
          <w:gallery w:val="placeholder"/>
        </w:category>
        <w:types>
          <w:type w:val="bbPlcHdr"/>
        </w:types>
        <w:behaviors>
          <w:behavior w:val="content"/>
        </w:behaviors>
        <w:guid w:val="{2E58E88D-E67F-4809-8C68-D5C2D2A4C12F}"/>
      </w:docPartPr>
      <w:docPartBody>
        <w:p w:rsidR="0081133D" w:rsidRDefault="007C42C0" w:rsidP="007C42C0">
          <w:pPr>
            <w:pStyle w:val="0110C5F37BC94E5FBB37AA6BA24D7D6B1"/>
          </w:pPr>
          <w:r>
            <w:rPr>
              <w:rStyle w:val="PlaceholderText"/>
            </w:rPr>
            <w:t>Main Telephone Number</w:t>
          </w:r>
        </w:p>
      </w:docPartBody>
    </w:docPart>
    <w:docPart>
      <w:docPartPr>
        <w:name w:val="CB596CD7806E49D8A0BF3269EC1F9C68"/>
        <w:category>
          <w:name w:val="General"/>
          <w:gallery w:val="placeholder"/>
        </w:category>
        <w:types>
          <w:type w:val="bbPlcHdr"/>
        </w:types>
        <w:behaviors>
          <w:behavior w:val="content"/>
        </w:behaviors>
        <w:guid w:val="{F14450B9-421C-4652-9F97-1CF28AF11EDA}"/>
      </w:docPartPr>
      <w:docPartBody>
        <w:p w:rsidR="0081133D" w:rsidRDefault="00C00494" w:rsidP="00C00494">
          <w:pPr>
            <w:pStyle w:val="CB596CD7806E49D8A0BF3269EC1F9C68"/>
          </w:pPr>
          <w:r w:rsidRPr="004252E7">
            <w:rPr>
              <w:rStyle w:val="PlaceholderText"/>
            </w:rPr>
            <w:t>Click or tap here to enter text.</w:t>
          </w:r>
        </w:p>
      </w:docPartBody>
    </w:docPart>
    <w:docPart>
      <w:docPartPr>
        <w:name w:val="5F45416E0C0F4860A75EB8BBAF4E1F8A"/>
        <w:category>
          <w:name w:val="General"/>
          <w:gallery w:val="placeholder"/>
        </w:category>
        <w:types>
          <w:type w:val="bbPlcHdr"/>
        </w:types>
        <w:behaviors>
          <w:behavior w:val="content"/>
        </w:behaviors>
        <w:guid w:val="{AB813649-72CE-4A73-A853-0C01460CA2F7}"/>
      </w:docPartPr>
      <w:docPartBody>
        <w:p w:rsidR="0081133D" w:rsidRDefault="007C42C0" w:rsidP="007C42C0">
          <w:pPr>
            <w:pStyle w:val="5F45416E0C0F4860A75EB8BBAF4E1F8A1"/>
          </w:pPr>
          <w:r w:rsidRPr="008549D4">
            <w:rPr>
              <w:rStyle w:val="PlaceholderText"/>
            </w:rPr>
            <w:t>Insert Response</w:t>
          </w:r>
        </w:p>
      </w:docPartBody>
    </w:docPart>
    <w:docPart>
      <w:docPartPr>
        <w:name w:val="6A31892961874DBB965D0E132CCB648F"/>
        <w:category>
          <w:name w:val="General"/>
          <w:gallery w:val="placeholder"/>
        </w:category>
        <w:types>
          <w:type w:val="bbPlcHdr"/>
        </w:types>
        <w:behaviors>
          <w:behavior w:val="content"/>
        </w:behaviors>
        <w:guid w:val="{FA3ABE7F-AF5B-471E-91A7-5AFCAA986311}"/>
      </w:docPartPr>
      <w:docPartBody>
        <w:p w:rsidR="0081133D" w:rsidRDefault="007C42C0" w:rsidP="007C42C0">
          <w:pPr>
            <w:pStyle w:val="6A31892961874DBB965D0E132CCB648F1"/>
          </w:pPr>
          <w:r w:rsidRPr="0068558F">
            <w:rPr>
              <w:rStyle w:val="PlaceholderText"/>
              <w:color w:val="808080" w:themeColor="background1" w:themeShade="80"/>
              <w:sz w:val="24"/>
            </w:rPr>
            <w:t>Insert Link</w:t>
          </w:r>
        </w:p>
      </w:docPartBody>
    </w:docPart>
    <w:docPart>
      <w:docPartPr>
        <w:name w:val="C6F36A71B4C449DC906EE212F618EC5F"/>
        <w:category>
          <w:name w:val="General"/>
          <w:gallery w:val="placeholder"/>
        </w:category>
        <w:types>
          <w:type w:val="bbPlcHdr"/>
        </w:types>
        <w:behaviors>
          <w:behavior w:val="content"/>
        </w:behaviors>
        <w:guid w:val="{7437DD92-5179-4FBB-BFAA-0389BA5BD681}"/>
      </w:docPartPr>
      <w:docPartBody>
        <w:p w:rsidR="0081133D" w:rsidRDefault="007C42C0" w:rsidP="007C42C0">
          <w:pPr>
            <w:pStyle w:val="C6F36A71B4C449DC906EE212F618EC5F1"/>
          </w:pPr>
          <w:r w:rsidRPr="00CB009A">
            <w:rPr>
              <w:rStyle w:val="PlaceholderText"/>
              <w:color w:val="808080" w:themeColor="background1" w:themeShade="80"/>
            </w:rPr>
            <w:t>Insert Link</w:t>
          </w:r>
        </w:p>
      </w:docPartBody>
    </w:docPart>
    <w:docPart>
      <w:docPartPr>
        <w:name w:val="A7D5D2C8F6BE488D80B3130BA892FAEC"/>
        <w:category>
          <w:name w:val="General"/>
          <w:gallery w:val="placeholder"/>
        </w:category>
        <w:types>
          <w:type w:val="bbPlcHdr"/>
        </w:types>
        <w:behaviors>
          <w:behavior w:val="content"/>
        </w:behaviors>
        <w:guid w:val="{3FEB5FE5-5647-47F1-9C85-FB844DF7B231}"/>
      </w:docPartPr>
      <w:docPartBody>
        <w:p w:rsidR="007C42C0" w:rsidRDefault="007C42C0" w:rsidP="007C42C0">
          <w:pPr>
            <w:pStyle w:val="A7D5D2C8F6BE488D80B3130BA892FAEC1"/>
          </w:pPr>
          <w:r w:rsidRPr="008549D4">
            <w:rPr>
              <w:rStyle w:val="PlaceholderText"/>
            </w:rPr>
            <w:t>Insert Response</w:t>
          </w:r>
        </w:p>
      </w:docPartBody>
    </w:docPart>
    <w:docPart>
      <w:docPartPr>
        <w:name w:val="35A38AB30715420D96C594C87F6EF07B"/>
        <w:category>
          <w:name w:val="General"/>
          <w:gallery w:val="placeholder"/>
        </w:category>
        <w:types>
          <w:type w:val="bbPlcHdr"/>
        </w:types>
        <w:behaviors>
          <w:behavior w:val="content"/>
        </w:behaviors>
        <w:guid w:val="{931E4AAB-8FA1-4ADF-976F-BEC9128675AD}"/>
      </w:docPartPr>
      <w:docPartBody>
        <w:p w:rsidR="007C42C0" w:rsidRDefault="007C42C0" w:rsidP="007C42C0">
          <w:pPr>
            <w:pStyle w:val="35A38AB30715420D96C594C87F6EF07B1"/>
          </w:pPr>
          <w:r w:rsidRPr="008549D4">
            <w:rPr>
              <w:rStyle w:val="PlaceholderText"/>
            </w:rPr>
            <w:t>Insert Response</w:t>
          </w:r>
        </w:p>
      </w:docPartBody>
    </w:docPart>
    <w:docPart>
      <w:docPartPr>
        <w:name w:val="843C7E66519940DEB59DA09C99F37AAB"/>
        <w:category>
          <w:name w:val="General"/>
          <w:gallery w:val="placeholder"/>
        </w:category>
        <w:types>
          <w:type w:val="bbPlcHdr"/>
        </w:types>
        <w:behaviors>
          <w:behavior w:val="content"/>
        </w:behaviors>
        <w:guid w:val="{4592FA14-AD1E-462D-A122-629AC6CC291D}"/>
      </w:docPartPr>
      <w:docPartBody>
        <w:p w:rsidR="007C42C0" w:rsidRDefault="007C42C0" w:rsidP="007C42C0">
          <w:pPr>
            <w:pStyle w:val="843C7E66519940DEB59DA09C99F37AAB1"/>
          </w:pPr>
          <w:r w:rsidRPr="008549D4">
            <w:rPr>
              <w:rStyle w:val="PlaceholderText"/>
            </w:rPr>
            <w:t>Insert Response</w:t>
          </w:r>
        </w:p>
      </w:docPartBody>
    </w:docPart>
    <w:docPart>
      <w:docPartPr>
        <w:name w:val="69C516F262314351B27FF30101D02C75"/>
        <w:category>
          <w:name w:val="General"/>
          <w:gallery w:val="placeholder"/>
        </w:category>
        <w:types>
          <w:type w:val="bbPlcHdr"/>
        </w:types>
        <w:behaviors>
          <w:behavior w:val="content"/>
        </w:behaviors>
        <w:guid w:val="{60EAA9D5-2811-403F-8146-17828BFB4C8F}"/>
      </w:docPartPr>
      <w:docPartBody>
        <w:p w:rsidR="007C42C0" w:rsidRDefault="007C42C0" w:rsidP="007C42C0">
          <w:pPr>
            <w:pStyle w:val="69C516F262314351B27FF30101D02C751"/>
          </w:pPr>
          <w:r w:rsidRPr="008549D4">
            <w:rPr>
              <w:rStyle w:val="PlaceholderText"/>
            </w:rPr>
            <w:t>Insert Response</w:t>
          </w:r>
        </w:p>
      </w:docPartBody>
    </w:docPart>
    <w:docPart>
      <w:docPartPr>
        <w:name w:val="E403E454C820455EAE0F6DA1435E2DE8"/>
        <w:category>
          <w:name w:val="General"/>
          <w:gallery w:val="placeholder"/>
        </w:category>
        <w:types>
          <w:type w:val="bbPlcHdr"/>
        </w:types>
        <w:behaviors>
          <w:behavior w:val="content"/>
        </w:behaviors>
        <w:guid w:val="{9DB6341C-505F-473D-97A9-0FAC5EE8B398}"/>
      </w:docPartPr>
      <w:docPartBody>
        <w:p w:rsidR="007C42C0" w:rsidRDefault="007C42C0" w:rsidP="007C42C0">
          <w:pPr>
            <w:pStyle w:val="E403E454C820455EAE0F6DA1435E2DE81"/>
          </w:pPr>
          <w:r w:rsidRPr="008549D4">
            <w:rPr>
              <w:rStyle w:val="PlaceholderText"/>
            </w:rPr>
            <w:t>Insert Response</w:t>
          </w:r>
        </w:p>
      </w:docPartBody>
    </w:docPart>
    <w:docPart>
      <w:docPartPr>
        <w:name w:val="325EAA9450C44571B462F1E290C15AAF"/>
        <w:category>
          <w:name w:val="General"/>
          <w:gallery w:val="placeholder"/>
        </w:category>
        <w:types>
          <w:type w:val="bbPlcHdr"/>
        </w:types>
        <w:behaviors>
          <w:behavior w:val="content"/>
        </w:behaviors>
        <w:guid w:val="{4BC0A77F-F336-472B-B8F7-7A801D9F20A9}"/>
      </w:docPartPr>
      <w:docPartBody>
        <w:p w:rsidR="00000000" w:rsidRDefault="00135CDB" w:rsidP="00135CDB">
          <w:pPr>
            <w:pStyle w:val="325EAA9450C44571B462F1E290C15AAF"/>
          </w:pPr>
          <w:r w:rsidRPr="002C4751">
            <w:rPr>
              <w:rStyle w:val="PlaceholderText"/>
              <w:rFonts w:cstheme="minorHAnsi"/>
            </w:rPr>
            <w:t>Insert Link</w:t>
          </w:r>
        </w:p>
      </w:docPartBody>
    </w:docPart>
    <w:docPart>
      <w:docPartPr>
        <w:name w:val="70F50D5FB13047B89DFB788F0DC46ED3"/>
        <w:category>
          <w:name w:val="General"/>
          <w:gallery w:val="placeholder"/>
        </w:category>
        <w:types>
          <w:type w:val="bbPlcHdr"/>
        </w:types>
        <w:behaviors>
          <w:behavior w:val="content"/>
        </w:behaviors>
        <w:guid w:val="{4C51EA09-9562-4B87-82D9-377E5E01AEAF}"/>
      </w:docPartPr>
      <w:docPartBody>
        <w:p w:rsidR="00000000" w:rsidRDefault="00135CDB" w:rsidP="00135CDB">
          <w:pPr>
            <w:pStyle w:val="70F50D5FB13047B89DFB788F0DC46ED3"/>
          </w:pPr>
          <w:r w:rsidRPr="002C4751">
            <w:rPr>
              <w:rStyle w:val="PlaceholderText"/>
              <w:rFonts w:cstheme="minorHAnsi"/>
            </w:rPr>
            <w:t>Insert Link</w:t>
          </w:r>
        </w:p>
      </w:docPartBody>
    </w:docPart>
    <w:docPart>
      <w:docPartPr>
        <w:name w:val="001C344309AB4E18B93A33CC8D3C18AD"/>
        <w:category>
          <w:name w:val="General"/>
          <w:gallery w:val="placeholder"/>
        </w:category>
        <w:types>
          <w:type w:val="bbPlcHdr"/>
        </w:types>
        <w:behaviors>
          <w:behavior w:val="content"/>
        </w:behaviors>
        <w:guid w:val="{A82D1A6C-D2DD-4719-A644-D36B136FA9B3}"/>
      </w:docPartPr>
      <w:docPartBody>
        <w:p w:rsidR="00000000" w:rsidRDefault="00135CDB" w:rsidP="00135CDB">
          <w:pPr>
            <w:pStyle w:val="001C344309AB4E18B93A33CC8D3C18AD"/>
          </w:pPr>
          <w:r w:rsidRPr="00284D69">
            <w:rPr>
              <w:rStyle w:val="PlaceholderText"/>
              <w:rFonts w:cstheme="minorHAnsi"/>
            </w:rPr>
            <w:t>Insert Link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A7B"/>
    <w:rsid w:val="00135CDB"/>
    <w:rsid w:val="001A54FE"/>
    <w:rsid w:val="001B0E0C"/>
    <w:rsid w:val="003002FC"/>
    <w:rsid w:val="00360A7B"/>
    <w:rsid w:val="005E0C0F"/>
    <w:rsid w:val="00654D6C"/>
    <w:rsid w:val="00660FD8"/>
    <w:rsid w:val="006F3799"/>
    <w:rsid w:val="0073711A"/>
    <w:rsid w:val="007C42C0"/>
    <w:rsid w:val="0081133D"/>
    <w:rsid w:val="008378FC"/>
    <w:rsid w:val="00874C67"/>
    <w:rsid w:val="0092182F"/>
    <w:rsid w:val="00A02196"/>
    <w:rsid w:val="00C00494"/>
    <w:rsid w:val="00C1293B"/>
    <w:rsid w:val="00C45A20"/>
    <w:rsid w:val="00CA43EA"/>
    <w:rsid w:val="00CC6743"/>
    <w:rsid w:val="00DA6BAA"/>
    <w:rsid w:val="00DF675A"/>
    <w:rsid w:val="00E478AD"/>
    <w:rsid w:val="00E81074"/>
    <w:rsid w:val="00EA7381"/>
    <w:rsid w:val="00EB7E36"/>
    <w:rsid w:val="00EF3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5CDB"/>
    <w:rPr>
      <w:color w:val="808080"/>
    </w:rPr>
  </w:style>
  <w:style w:type="paragraph" w:customStyle="1" w:styleId="71A34CAAA67849CA93DF3F698C7CFE8B">
    <w:name w:val="71A34CAAA67849CA93DF3F698C7CFE8B"/>
    <w:rsid w:val="00360A7B"/>
  </w:style>
  <w:style w:type="paragraph" w:customStyle="1" w:styleId="D008A699D4B04F22AD6C4E94675ACD30">
    <w:name w:val="D008A699D4B04F22AD6C4E94675ACD30"/>
    <w:rsid w:val="00360A7B"/>
  </w:style>
  <w:style w:type="paragraph" w:customStyle="1" w:styleId="3C4DF884CF9B43628C151E7AD5C54106">
    <w:name w:val="3C4DF884CF9B43628C151E7AD5C54106"/>
    <w:rsid w:val="00360A7B"/>
  </w:style>
  <w:style w:type="paragraph" w:customStyle="1" w:styleId="153C9ADB4A284389A3EAB70204051139">
    <w:name w:val="153C9ADB4A284389A3EAB70204051139"/>
    <w:rsid w:val="00360A7B"/>
  </w:style>
  <w:style w:type="paragraph" w:customStyle="1" w:styleId="66797AE958EE4D40AC3658891D2D8D04">
    <w:name w:val="66797AE958EE4D40AC3658891D2D8D04"/>
    <w:rsid w:val="00360A7B"/>
  </w:style>
  <w:style w:type="paragraph" w:customStyle="1" w:styleId="86EB131C8A704DD89386C1E425E6AB3C">
    <w:name w:val="86EB131C8A704DD89386C1E425E6AB3C"/>
    <w:rsid w:val="00360A7B"/>
  </w:style>
  <w:style w:type="paragraph" w:customStyle="1" w:styleId="A565925DAF31436BAADD51BB9CC6593B">
    <w:name w:val="A565925DAF31436BAADD51BB9CC6593B"/>
    <w:rsid w:val="00360A7B"/>
  </w:style>
  <w:style w:type="paragraph" w:customStyle="1" w:styleId="C61EE0AD875E4369A92BFECBFC32B8B9">
    <w:name w:val="C61EE0AD875E4369A92BFECBFC32B8B9"/>
    <w:rsid w:val="00360A7B"/>
  </w:style>
  <w:style w:type="paragraph" w:customStyle="1" w:styleId="4EAC1B47DAA1496A8F3D9FB99309A746">
    <w:name w:val="4EAC1B47DAA1496A8F3D9FB99309A746"/>
    <w:rsid w:val="00360A7B"/>
  </w:style>
  <w:style w:type="paragraph" w:customStyle="1" w:styleId="FD5D1135AB184F3FB223726E24018A02">
    <w:name w:val="FD5D1135AB184F3FB223726E24018A02"/>
    <w:rsid w:val="00360A7B"/>
  </w:style>
  <w:style w:type="paragraph" w:customStyle="1" w:styleId="F1A07E0C523348AE8EB9233073824131">
    <w:name w:val="F1A07E0C523348AE8EB9233073824131"/>
    <w:rsid w:val="00360A7B"/>
  </w:style>
  <w:style w:type="paragraph" w:customStyle="1" w:styleId="7A8E557B19C4474BB0FC4372E492AD02">
    <w:name w:val="7A8E557B19C4474BB0FC4372E492AD02"/>
    <w:rsid w:val="00360A7B"/>
  </w:style>
  <w:style w:type="paragraph" w:customStyle="1" w:styleId="965016503EBD498187B9A9BA81B169FE">
    <w:name w:val="965016503EBD498187B9A9BA81B169FE"/>
    <w:rsid w:val="00360A7B"/>
  </w:style>
  <w:style w:type="paragraph" w:customStyle="1" w:styleId="518987F726B34E1691752683A19ADF77">
    <w:name w:val="518987F726B34E1691752683A19ADF77"/>
    <w:rsid w:val="00360A7B"/>
  </w:style>
  <w:style w:type="paragraph" w:customStyle="1" w:styleId="0CF8E7F150AC4852B4F96DC34C1C06C6">
    <w:name w:val="0CF8E7F150AC4852B4F96DC34C1C06C6"/>
    <w:rsid w:val="00360A7B"/>
  </w:style>
  <w:style w:type="paragraph" w:customStyle="1" w:styleId="0E9B9B9E5339400B898C1554FA3F58B6">
    <w:name w:val="0E9B9B9E5339400B898C1554FA3F58B6"/>
    <w:rsid w:val="00360A7B"/>
  </w:style>
  <w:style w:type="paragraph" w:customStyle="1" w:styleId="3F6D4A76EDC245BE95C67B54CD0779C7">
    <w:name w:val="3F6D4A76EDC245BE95C67B54CD0779C7"/>
    <w:rsid w:val="00360A7B"/>
  </w:style>
  <w:style w:type="paragraph" w:customStyle="1" w:styleId="A6858CB97A8E439D8F78F9A9B56A48A3">
    <w:name w:val="A6858CB97A8E439D8F78F9A9B56A48A3"/>
    <w:rsid w:val="00360A7B"/>
  </w:style>
  <w:style w:type="paragraph" w:customStyle="1" w:styleId="C55A7C7935A844A58A54CA05CA571DFA">
    <w:name w:val="C55A7C7935A844A58A54CA05CA571DFA"/>
    <w:rsid w:val="00360A7B"/>
  </w:style>
  <w:style w:type="paragraph" w:customStyle="1" w:styleId="52E28C841DBE4988A115D04AF78520EA">
    <w:name w:val="52E28C841DBE4988A115D04AF78520EA"/>
    <w:rsid w:val="00360A7B"/>
  </w:style>
  <w:style w:type="paragraph" w:customStyle="1" w:styleId="56720E85E0CE42BDBBFE28B26D0B7458">
    <w:name w:val="56720E85E0CE42BDBBFE28B26D0B7458"/>
    <w:rsid w:val="00360A7B"/>
  </w:style>
  <w:style w:type="paragraph" w:customStyle="1" w:styleId="B5DBB5BCD61E42F3A2F88C7E20B4BC52">
    <w:name w:val="B5DBB5BCD61E42F3A2F88C7E20B4BC52"/>
    <w:rsid w:val="00360A7B"/>
  </w:style>
  <w:style w:type="paragraph" w:customStyle="1" w:styleId="99E658C04B89475F92D8781186B92CA2">
    <w:name w:val="99E658C04B89475F92D8781186B92CA2"/>
    <w:rsid w:val="00360A7B"/>
  </w:style>
  <w:style w:type="paragraph" w:customStyle="1" w:styleId="9746614AC6694930BB8EBD2293F56B78">
    <w:name w:val="9746614AC6694930BB8EBD2293F56B78"/>
    <w:rsid w:val="00360A7B"/>
  </w:style>
  <w:style w:type="paragraph" w:customStyle="1" w:styleId="68BE4ED3A997461298C97A5BCDC11DBD">
    <w:name w:val="68BE4ED3A997461298C97A5BCDC11DBD"/>
    <w:rsid w:val="00360A7B"/>
  </w:style>
  <w:style w:type="paragraph" w:customStyle="1" w:styleId="092AB26D39864E4FA8FA26F323121752">
    <w:name w:val="092AB26D39864E4FA8FA26F323121752"/>
    <w:rsid w:val="00360A7B"/>
  </w:style>
  <w:style w:type="paragraph" w:customStyle="1" w:styleId="D1DCA8E057C24C118A21946921A2CD48">
    <w:name w:val="D1DCA8E057C24C118A21946921A2CD48"/>
    <w:rsid w:val="00360A7B"/>
  </w:style>
  <w:style w:type="paragraph" w:customStyle="1" w:styleId="71A34CAAA67849CA93DF3F698C7CFE8B1">
    <w:name w:val="71A34CAAA67849CA93DF3F698C7CFE8B1"/>
    <w:rsid w:val="00360A7B"/>
    <w:rPr>
      <w:rFonts w:eastAsiaTheme="minorHAnsi"/>
    </w:rPr>
  </w:style>
  <w:style w:type="paragraph" w:customStyle="1" w:styleId="D008A699D4B04F22AD6C4E94675ACD301">
    <w:name w:val="D008A699D4B04F22AD6C4E94675ACD301"/>
    <w:rsid w:val="00360A7B"/>
    <w:rPr>
      <w:rFonts w:eastAsiaTheme="minorHAnsi"/>
    </w:rPr>
  </w:style>
  <w:style w:type="paragraph" w:customStyle="1" w:styleId="3C4DF884CF9B43628C151E7AD5C541061">
    <w:name w:val="3C4DF884CF9B43628C151E7AD5C541061"/>
    <w:rsid w:val="00360A7B"/>
    <w:rPr>
      <w:rFonts w:eastAsiaTheme="minorHAnsi"/>
    </w:rPr>
  </w:style>
  <w:style w:type="paragraph" w:customStyle="1" w:styleId="153C9ADB4A284389A3EAB702040511391">
    <w:name w:val="153C9ADB4A284389A3EAB702040511391"/>
    <w:rsid w:val="00360A7B"/>
    <w:rPr>
      <w:rFonts w:eastAsiaTheme="minorHAnsi"/>
    </w:rPr>
  </w:style>
  <w:style w:type="paragraph" w:customStyle="1" w:styleId="66797AE958EE4D40AC3658891D2D8D041">
    <w:name w:val="66797AE958EE4D40AC3658891D2D8D041"/>
    <w:rsid w:val="00360A7B"/>
    <w:rPr>
      <w:rFonts w:eastAsiaTheme="minorHAnsi"/>
    </w:rPr>
  </w:style>
  <w:style w:type="paragraph" w:customStyle="1" w:styleId="86EB131C8A704DD89386C1E425E6AB3C1">
    <w:name w:val="86EB131C8A704DD89386C1E425E6AB3C1"/>
    <w:rsid w:val="00360A7B"/>
    <w:rPr>
      <w:rFonts w:eastAsiaTheme="minorHAnsi"/>
    </w:rPr>
  </w:style>
  <w:style w:type="paragraph" w:customStyle="1" w:styleId="A565925DAF31436BAADD51BB9CC6593B1">
    <w:name w:val="A565925DAF31436BAADD51BB9CC6593B1"/>
    <w:rsid w:val="00360A7B"/>
    <w:rPr>
      <w:rFonts w:eastAsiaTheme="minorHAnsi"/>
    </w:rPr>
  </w:style>
  <w:style w:type="paragraph" w:customStyle="1" w:styleId="C61EE0AD875E4369A92BFECBFC32B8B91">
    <w:name w:val="C61EE0AD875E4369A92BFECBFC32B8B91"/>
    <w:rsid w:val="00360A7B"/>
    <w:rPr>
      <w:rFonts w:eastAsiaTheme="minorHAnsi"/>
    </w:rPr>
  </w:style>
  <w:style w:type="paragraph" w:customStyle="1" w:styleId="4EAC1B47DAA1496A8F3D9FB99309A7461">
    <w:name w:val="4EAC1B47DAA1496A8F3D9FB99309A7461"/>
    <w:rsid w:val="00360A7B"/>
    <w:rPr>
      <w:rFonts w:eastAsiaTheme="minorHAnsi"/>
    </w:rPr>
  </w:style>
  <w:style w:type="paragraph" w:customStyle="1" w:styleId="FD5D1135AB184F3FB223726E24018A021">
    <w:name w:val="FD5D1135AB184F3FB223726E24018A021"/>
    <w:rsid w:val="00360A7B"/>
    <w:rPr>
      <w:rFonts w:eastAsiaTheme="minorHAnsi"/>
    </w:rPr>
  </w:style>
  <w:style w:type="paragraph" w:customStyle="1" w:styleId="F1A07E0C523348AE8EB92330738241311">
    <w:name w:val="F1A07E0C523348AE8EB92330738241311"/>
    <w:rsid w:val="00360A7B"/>
    <w:rPr>
      <w:rFonts w:eastAsiaTheme="minorHAnsi"/>
    </w:rPr>
  </w:style>
  <w:style w:type="paragraph" w:customStyle="1" w:styleId="7A8E557B19C4474BB0FC4372E492AD021">
    <w:name w:val="7A8E557B19C4474BB0FC4372E492AD021"/>
    <w:rsid w:val="00360A7B"/>
    <w:rPr>
      <w:rFonts w:eastAsiaTheme="minorHAnsi"/>
    </w:rPr>
  </w:style>
  <w:style w:type="paragraph" w:customStyle="1" w:styleId="EB0C751EBC0E4D1A909F12A519D216CA">
    <w:name w:val="EB0C751EBC0E4D1A909F12A519D216CA"/>
    <w:rsid w:val="00360A7B"/>
    <w:rPr>
      <w:rFonts w:eastAsiaTheme="minorHAnsi"/>
    </w:rPr>
  </w:style>
  <w:style w:type="paragraph" w:customStyle="1" w:styleId="1C0CE0C131974704A61CB63DB6203AD4">
    <w:name w:val="1C0CE0C131974704A61CB63DB6203AD4"/>
    <w:rsid w:val="00360A7B"/>
    <w:rPr>
      <w:rFonts w:eastAsiaTheme="minorHAnsi"/>
    </w:rPr>
  </w:style>
  <w:style w:type="paragraph" w:customStyle="1" w:styleId="5D7A498C8E724A1CA005CB9085C3194E">
    <w:name w:val="5D7A498C8E724A1CA005CB9085C3194E"/>
    <w:rsid w:val="00360A7B"/>
    <w:rPr>
      <w:rFonts w:eastAsiaTheme="minorHAnsi"/>
    </w:rPr>
  </w:style>
  <w:style w:type="paragraph" w:customStyle="1" w:styleId="EB4C68B14D39448E9C83650BEB56DED5">
    <w:name w:val="EB4C68B14D39448E9C83650BEB56DED5"/>
    <w:rsid w:val="00360A7B"/>
    <w:rPr>
      <w:rFonts w:eastAsiaTheme="minorHAnsi"/>
    </w:rPr>
  </w:style>
  <w:style w:type="paragraph" w:customStyle="1" w:styleId="965016503EBD498187B9A9BA81B169FE1">
    <w:name w:val="965016503EBD498187B9A9BA81B169FE1"/>
    <w:rsid w:val="00360A7B"/>
    <w:pPr>
      <w:ind w:left="720"/>
      <w:contextualSpacing/>
    </w:pPr>
    <w:rPr>
      <w:rFonts w:eastAsiaTheme="minorHAnsi"/>
    </w:rPr>
  </w:style>
  <w:style w:type="paragraph" w:customStyle="1" w:styleId="518987F726B34E1691752683A19ADF771">
    <w:name w:val="518987F726B34E1691752683A19ADF771"/>
    <w:rsid w:val="00360A7B"/>
    <w:pPr>
      <w:ind w:left="720"/>
      <w:contextualSpacing/>
    </w:pPr>
    <w:rPr>
      <w:rFonts w:eastAsiaTheme="minorHAnsi"/>
    </w:rPr>
  </w:style>
  <w:style w:type="paragraph" w:customStyle="1" w:styleId="0E9B9B9E5339400B898C1554FA3F58B61">
    <w:name w:val="0E9B9B9E5339400B898C1554FA3F58B61"/>
    <w:rsid w:val="00360A7B"/>
    <w:pPr>
      <w:ind w:left="720"/>
      <w:contextualSpacing/>
    </w:pPr>
    <w:rPr>
      <w:rFonts w:eastAsiaTheme="minorHAnsi"/>
    </w:rPr>
  </w:style>
  <w:style w:type="paragraph" w:customStyle="1" w:styleId="3F6D4A76EDC245BE95C67B54CD0779C71">
    <w:name w:val="3F6D4A76EDC245BE95C67B54CD0779C71"/>
    <w:rsid w:val="00360A7B"/>
    <w:pPr>
      <w:ind w:left="720"/>
      <w:contextualSpacing/>
    </w:pPr>
    <w:rPr>
      <w:rFonts w:eastAsiaTheme="minorHAnsi"/>
    </w:rPr>
  </w:style>
  <w:style w:type="paragraph" w:customStyle="1" w:styleId="A6858CB97A8E439D8F78F9A9B56A48A31">
    <w:name w:val="A6858CB97A8E439D8F78F9A9B56A48A31"/>
    <w:rsid w:val="00360A7B"/>
    <w:pPr>
      <w:ind w:left="720"/>
      <w:contextualSpacing/>
    </w:pPr>
    <w:rPr>
      <w:rFonts w:eastAsiaTheme="minorHAnsi"/>
    </w:rPr>
  </w:style>
  <w:style w:type="paragraph" w:customStyle="1" w:styleId="C55A7C7935A844A58A54CA05CA571DFA1">
    <w:name w:val="C55A7C7935A844A58A54CA05CA571DFA1"/>
    <w:rsid w:val="00360A7B"/>
    <w:pPr>
      <w:ind w:left="720"/>
      <w:contextualSpacing/>
    </w:pPr>
    <w:rPr>
      <w:rFonts w:eastAsiaTheme="minorHAnsi"/>
    </w:rPr>
  </w:style>
  <w:style w:type="paragraph" w:customStyle="1" w:styleId="52E28C841DBE4988A115D04AF78520EA1">
    <w:name w:val="52E28C841DBE4988A115D04AF78520EA1"/>
    <w:rsid w:val="00360A7B"/>
    <w:pPr>
      <w:ind w:left="720"/>
      <w:contextualSpacing/>
    </w:pPr>
    <w:rPr>
      <w:rFonts w:eastAsiaTheme="minorHAnsi"/>
    </w:rPr>
  </w:style>
  <w:style w:type="paragraph" w:customStyle="1" w:styleId="56720E85E0CE42BDBBFE28B26D0B74581">
    <w:name w:val="56720E85E0CE42BDBBFE28B26D0B74581"/>
    <w:rsid w:val="00360A7B"/>
    <w:pPr>
      <w:ind w:left="720"/>
      <w:contextualSpacing/>
    </w:pPr>
    <w:rPr>
      <w:rFonts w:eastAsiaTheme="minorHAnsi"/>
    </w:rPr>
  </w:style>
  <w:style w:type="paragraph" w:customStyle="1" w:styleId="B5DBB5BCD61E42F3A2F88C7E20B4BC521">
    <w:name w:val="B5DBB5BCD61E42F3A2F88C7E20B4BC521"/>
    <w:rsid w:val="00360A7B"/>
    <w:pPr>
      <w:ind w:left="720"/>
      <w:contextualSpacing/>
    </w:pPr>
    <w:rPr>
      <w:rFonts w:eastAsiaTheme="minorHAnsi"/>
    </w:rPr>
  </w:style>
  <w:style w:type="paragraph" w:customStyle="1" w:styleId="99E658C04B89475F92D8781186B92CA21">
    <w:name w:val="99E658C04B89475F92D8781186B92CA21"/>
    <w:rsid w:val="00360A7B"/>
    <w:rPr>
      <w:rFonts w:eastAsiaTheme="minorHAnsi"/>
    </w:rPr>
  </w:style>
  <w:style w:type="paragraph" w:customStyle="1" w:styleId="9746614AC6694930BB8EBD2293F56B781">
    <w:name w:val="9746614AC6694930BB8EBD2293F56B781"/>
    <w:rsid w:val="00360A7B"/>
    <w:rPr>
      <w:rFonts w:eastAsiaTheme="minorHAnsi"/>
    </w:rPr>
  </w:style>
  <w:style w:type="paragraph" w:customStyle="1" w:styleId="BC6B67F273054DF3898CA9D1B605F6B4">
    <w:name w:val="BC6B67F273054DF3898CA9D1B605F6B4"/>
    <w:rsid w:val="00360A7B"/>
    <w:pPr>
      <w:ind w:left="720"/>
      <w:contextualSpacing/>
    </w:pPr>
    <w:rPr>
      <w:rFonts w:eastAsiaTheme="minorHAnsi"/>
    </w:rPr>
  </w:style>
  <w:style w:type="paragraph" w:customStyle="1" w:styleId="68BE4ED3A997461298C97A5BCDC11DBD1">
    <w:name w:val="68BE4ED3A997461298C97A5BCDC11DBD1"/>
    <w:rsid w:val="00360A7B"/>
    <w:rPr>
      <w:rFonts w:eastAsiaTheme="minorHAnsi"/>
    </w:rPr>
  </w:style>
  <w:style w:type="paragraph" w:customStyle="1" w:styleId="092AB26D39864E4FA8FA26F3231217521">
    <w:name w:val="092AB26D39864E4FA8FA26F3231217521"/>
    <w:rsid w:val="00360A7B"/>
    <w:rPr>
      <w:rFonts w:eastAsiaTheme="minorHAnsi"/>
    </w:rPr>
  </w:style>
  <w:style w:type="paragraph" w:customStyle="1" w:styleId="D1DCA8E057C24C118A21946921A2CD481">
    <w:name w:val="D1DCA8E057C24C118A21946921A2CD481"/>
    <w:rsid w:val="00360A7B"/>
    <w:rPr>
      <w:rFonts w:eastAsiaTheme="minorHAnsi"/>
    </w:rPr>
  </w:style>
  <w:style w:type="paragraph" w:customStyle="1" w:styleId="9670909E7B7747FAA85E1F53C212ED22">
    <w:name w:val="9670909E7B7747FAA85E1F53C212ED22"/>
    <w:rsid w:val="00A02196"/>
  </w:style>
  <w:style w:type="paragraph" w:customStyle="1" w:styleId="5B70B05809F5400FA5CF9AD5B4653AA6">
    <w:name w:val="5B70B05809F5400FA5CF9AD5B4653AA6"/>
    <w:rsid w:val="00A02196"/>
  </w:style>
  <w:style w:type="paragraph" w:customStyle="1" w:styleId="C5B94293B088414482BEF2E038893EBE">
    <w:name w:val="C5B94293B088414482BEF2E038893EBE"/>
    <w:rsid w:val="00A02196"/>
  </w:style>
  <w:style w:type="paragraph" w:customStyle="1" w:styleId="0E722D8A5A854E03A2635AAE2D57F7D6">
    <w:name w:val="0E722D8A5A854E03A2635AAE2D57F7D6"/>
    <w:rsid w:val="00A02196"/>
  </w:style>
  <w:style w:type="paragraph" w:customStyle="1" w:styleId="D2CE35FBA8A243A0BE42440D5C1D21E6">
    <w:name w:val="D2CE35FBA8A243A0BE42440D5C1D21E6"/>
    <w:rsid w:val="00A02196"/>
  </w:style>
  <w:style w:type="paragraph" w:customStyle="1" w:styleId="2CE8A752D5974FB38ED1D1901EEBE45D">
    <w:name w:val="2CE8A752D5974FB38ED1D1901EEBE45D"/>
    <w:rsid w:val="00A02196"/>
  </w:style>
  <w:style w:type="paragraph" w:customStyle="1" w:styleId="D16D454BA53E42819558A062BF2BA3E0">
    <w:name w:val="D16D454BA53E42819558A062BF2BA3E0"/>
    <w:rsid w:val="00A02196"/>
  </w:style>
  <w:style w:type="paragraph" w:customStyle="1" w:styleId="0A0A166ECC234902819940915B954F26">
    <w:name w:val="0A0A166ECC234902819940915B954F26"/>
    <w:rsid w:val="00A02196"/>
  </w:style>
  <w:style w:type="paragraph" w:customStyle="1" w:styleId="D4B86DC7D3BF4F219F613E975F3310F5">
    <w:name w:val="D4B86DC7D3BF4F219F613E975F3310F5"/>
    <w:rsid w:val="00A02196"/>
  </w:style>
  <w:style w:type="paragraph" w:customStyle="1" w:styleId="159A39B02FCD486E9A34840AC32F9421">
    <w:name w:val="159A39B02FCD486E9A34840AC32F9421"/>
    <w:rsid w:val="00A02196"/>
  </w:style>
  <w:style w:type="paragraph" w:customStyle="1" w:styleId="AB46C82CE0674EA59F7B9E0957F9BC7E">
    <w:name w:val="AB46C82CE0674EA59F7B9E0957F9BC7E"/>
    <w:rsid w:val="00A02196"/>
  </w:style>
  <w:style w:type="paragraph" w:customStyle="1" w:styleId="C0ECFF3C12594D9FA8715F2BFBFD13F7">
    <w:name w:val="C0ECFF3C12594D9FA8715F2BFBFD13F7"/>
    <w:rsid w:val="00A02196"/>
  </w:style>
  <w:style w:type="paragraph" w:customStyle="1" w:styleId="5CBC1FD6C9454D52949AD1585FC94CD7">
    <w:name w:val="5CBC1FD6C9454D52949AD1585FC94CD7"/>
    <w:rsid w:val="00A02196"/>
  </w:style>
  <w:style w:type="paragraph" w:customStyle="1" w:styleId="16E5FCA0ED944026A3553F86FFD91D7D">
    <w:name w:val="16E5FCA0ED944026A3553F86FFD91D7D"/>
    <w:rsid w:val="00A02196"/>
  </w:style>
  <w:style w:type="paragraph" w:customStyle="1" w:styleId="A552196F066F4BC38267A2DC65A68064">
    <w:name w:val="A552196F066F4BC38267A2DC65A68064"/>
    <w:rsid w:val="00A02196"/>
  </w:style>
  <w:style w:type="paragraph" w:customStyle="1" w:styleId="F238AD811E574ACBA6953E8CDFED693D">
    <w:name w:val="F238AD811E574ACBA6953E8CDFED693D"/>
    <w:rsid w:val="00A02196"/>
  </w:style>
  <w:style w:type="paragraph" w:customStyle="1" w:styleId="D9981C2D3854401198763BEB4EE9A961">
    <w:name w:val="D9981C2D3854401198763BEB4EE9A961"/>
    <w:rsid w:val="00A02196"/>
  </w:style>
  <w:style w:type="paragraph" w:customStyle="1" w:styleId="3DA8BEC1630A4C88A128988DDC3D7829">
    <w:name w:val="3DA8BEC1630A4C88A128988DDC3D7829"/>
    <w:rsid w:val="00A02196"/>
  </w:style>
  <w:style w:type="paragraph" w:customStyle="1" w:styleId="21C0A5C641C644BC894E3F3924AA3DC8">
    <w:name w:val="21C0A5C641C644BC894E3F3924AA3DC8"/>
    <w:rsid w:val="00A02196"/>
  </w:style>
  <w:style w:type="paragraph" w:customStyle="1" w:styleId="B9DA43C6F97E40E8A31C6930DB43090F">
    <w:name w:val="B9DA43C6F97E40E8A31C6930DB43090F"/>
    <w:rsid w:val="00A02196"/>
  </w:style>
  <w:style w:type="paragraph" w:customStyle="1" w:styleId="C2FF6CF4761E4B5AB6D554362072B920">
    <w:name w:val="C2FF6CF4761E4B5AB6D554362072B920"/>
    <w:rsid w:val="00A02196"/>
  </w:style>
  <w:style w:type="paragraph" w:customStyle="1" w:styleId="6F3FB4BA892F44928960B44FE1F89721">
    <w:name w:val="6F3FB4BA892F44928960B44FE1F89721"/>
    <w:rsid w:val="00A02196"/>
  </w:style>
  <w:style w:type="paragraph" w:customStyle="1" w:styleId="17460DB08BBE409DA83EFC73DD7E5688">
    <w:name w:val="17460DB08BBE409DA83EFC73DD7E5688"/>
    <w:rsid w:val="00A02196"/>
  </w:style>
  <w:style w:type="paragraph" w:customStyle="1" w:styleId="4D54EF8499CC4676B32EFAA940D21CEF">
    <w:name w:val="4D54EF8499CC4676B32EFAA940D21CEF"/>
    <w:rsid w:val="00A02196"/>
  </w:style>
  <w:style w:type="paragraph" w:customStyle="1" w:styleId="D5617B502D9B47FD9BFE9030AD008907">
    <w:name w:val="D5617B502D9B47FD9BFE9030AD008907"/>
    <w:rsid w:val="00A02196"/>
  </w:style>
  <w:style w:type="paragraph" w:customStyle="1" w:styleId="127A1E718D334BFABE136ADD557CA698">
    <w:name w:val="127A1E718D334BFABE136ADD557CA698"/>
    <w:rsid w:val="00A02196"/>
  </w:style>
  <w:style w:type="paragraph" w:customStyle="1" w:styleId="30BE7E25EE9246D99DB1659BA378E75C">
    <w:name w:val="30BE7E25EE9246D99DB1659BA378E75C"/>
    <w:rsid w:val="00A02196"/>
  </w:style>
  <w:style w:type="paragraph" w:customStyle="1" w:styleId="11E26B4865AA4597B343C82A043FC53A">
    <w:name w:val="11E26B4865AA4597B343C82A043FC53A"/>
    <w:rsid w:val="00A02196"/>
  </w:style>
  <w:style w:type="paragraph" w:customStyle="1" w:styleId="0C1289245F0B49A4AA56A34703E71031">
    <w:name w:val="0C1289245F0B49A4AA56A34703E71031"/>
    <w:rsid w:val="00C00494"/>
  </w:style>
  <w:style w:type="paragraph" w:customStyle="1" w:styleId="2F501E8EB0EA42449448B41ACE3FB414">
    <w:name w:val="2F501E8EB0EA42449448B41ACE3FB414"/>
    <w:rsid w:val="00C00494"/>
  </w:style>
  <w:style w:type="paragraph" w:customStyle="1" w:styleId="4F4F2B347BFE49458A081A2E008EC468">
    <w:name w:val="4F4F2B347BFE49458A081A2E008EC468"/>
    <w:rsid w:val="00C00494"/>
  </w:style>
  <w:style w:type="paragraph" w:customStyle="1" w:styleId="0110C5F37BC94E5FBB37AA6BA24D7D6B">
    <w:name w:val="0110C5F37BC94E5FBB37AA6BA24D7D6B"/>
    <w:rsid w:val="00C00494"/>
  </w:style>
  <w:style w:type="paragraph" w:customStyle="1" w:styleId="CB596CD7806E49D8A0BF3269EC1F9C68">
    <w:name w:val="CB596CD7806E49D8A0BF3269EC1F9C68"/>
    <w:rsid w:val="00C00494"/>
  </w:style>
  <w:style w:type="paragraph" w:customStyle="1" w:styleId="5F45416E0C0F4860A75EB8BBAF4E1F8A">
    <w:name w:val="5F45416E0C0F4860A75EB8BBAF4E1F8A"/>
    <w:rsid w:val="00C00494"/>
  </w:style>
  <w:style w:type="paragraph" w:customStyle="1" w:styleId="FAD920CD32A74078B6A2EF6C0258EB12">
    <w:name w:val="FAD920CD32A74078B6A2EF6C0258EB12"/>
    <w:rsid w:val="00C00494"/>
  </w:style>
  <w:style w:type="paragraph" w:customStyle="1" w:styleId="CFDCFA46964E4BB1AF2BA058BF97560B">
    <w:name w:val="CFDCFA46964E4BB1AF2BA058BF97560B"/>
    <w:rsid w:val="00C00494"/>
  </w:style>
  <w:style w:type="paragraph" w:customStyle="1" w:styleId="6A31892961874DBB965D0E132CCB648F">
    <w:name w:val="6A31892961874DBB965D0E132CCB648F"/>
    <w:rsid w:val="00C00494"/>
  </w:style>
  <w:style w:type="paragraph" w:customStyle="1" w:styleId="2D0AC50EAD1C4998B960607B20483267">
    <w:name w:val="2D0AC50EAD1C4998B960607B20483267"/>
    <w:rsid w:val="00C00494"/>
  </w:style>
  <w:style w:type="paragraph" w:customStyle="1" w:styleId="D0B673201B114A549824EB4D95F53467">
    <w:name w:val="D0B673201B114A549824EB4D95F53467"/>
    <w:rsid w:val="00C00494"/>
  </w:style>
  <w:style w:type="paragraph" w:customStyle="1" w:styleId="B5EB5051B1A642218A78C6CD3F0E4AE1">
    <w:name w:val="B5EB5051B1A642218A78C6CD3F0E4AE1"/>
    <w:rsid w:val="00C00494"/>
  </w:style>
  <w:style w:type="paragraph" w:customStyle="1" w:styleId="5183057B56CF439499A3D31878B9B787">
    <w:name w:val="5183057B56CF439499A3D31878B9B787"/>
    <w:rsid w:val="00C00494"/>
  </w:style>
  <w:style w:type="paragraph" w:customStyle="1" w:styleId="4F653AD8D632424A99280E3F8D36F7D6">
    <w:name w:val="4F653AD8D632424A99280E3F8D36F7D6"/>
    <w:rsid w:val="00C00494"/>
  </w:style>
  <w:style w:type="paragraph" w:customStyle="1" w:styleId="772FC533F89345C5B29EB46217FE4804">
    <w:name w:val="772FC533F89345C5B29EB46217FE4804"/>
    <w:rsid w:val="00C00494"/>
  </w:style>
  <w:style w:type="paragraph" w:customStyle="1" w:styleId="E0CF5475CB904EC69AD5E041867340FC">
    <w:name w:val="E0CF5475CB904EC69AD5E041867340FC"/>
    <w:rsid w:val="00C00494"/>
  </w:style>
  <w:style w:type="paragraph" w:customStyle="1" w:styleId="21F657C75F1A499E9ED89733A958CEB1">
    <w:name w:val="21F657C75F1A499E9ED89733A958CEB1"/>
    <w:rsid w:val="00C00494"/>
  </w:style>
  <w:style w:type="paragraph" w:customStyle="1" w:styleId="814F9D83C17A4A6CAE47BB786F134032">
    <w:name w:val="814F9D83C17A4A6CAE47BB786F134032"/>
    <w:rsid w:val="00C00494"/>
  </w:style>
  <w:style w:type="paragraph" w:customStyle="1" w:styleId="86F3426B9BB74A31A98D33FE84EFEC81">
    <w:name w:val="86F3426B9BB74A31A98D33FE84EFEC81"/>
    <w:rsid w:val="00C00494"/>
  </w:style>
  <w:style w:type="paragraph" w:customStyle="1" w:styleId="070A5F4E6CBA48D3AE2647972EB9751D">
    <w:name w:val="070A5F4E6CBA48D3AE2647972EB9751D"/>
    <w:rsid w:val="00C00494"/>
  </w:style>
  <w:style w:type="paragraph" w:customStyle="1" w:styleId="A18245F7BC204BE88BEAAC2E0719894C">
    <w:name w:val="A18245F7BC204BE88BEAAC2E0719894C"/>
    <w:rsid w:val="00C00494"/>
  </w:style>
  <w:style w:type="paragraph" w:customStyle="1" w:styleId="542E747CA7A14F0AB647C00E73A5D7DC">
    <w:name w:val="542E747CA7A14F0AB647C00E73A5D7DC"/>
    <w:rsid w:val="00C00494"/>
  </w:style>
  <w:style w:type="paragraph" w:customStyle="1" w:styleId="C09979ED24CC4A02B2EB30BA2CF2839F">
    <w:name w:val="C09979ED24CC4A02B2EB30BA2CF2839F"/>
    <w:rsid w:val="00C00494"/>
  </w:style>
  <w:style w:type="paragraph" w:customStyle="1" w:styleId="C6F36A71B4C449DC906EE212F618EC5F">
    <w:name w:val="C6F36A71B4C449DC906EE212F618EC5F"/>
    <w:rsid w:val="00C00494"/>
  </w:style>
  <w:style w:type="paragraph" w:customStyle="1" w:styleId="A7D5D2C8F6BE488D80B3130BA892FAEC">
    <w:name w:val="A7D5D2C8F6BE488D80B3130BA892FAEC"/>
    <w:rsid w:val="00EF3719"/>
  </w:style>
  <w:style w:type="paragraph" w:customStyle="1" w:styleId="35A38AB30715420D96C594C87F6EF07B">
    <w:name w:val="35A38AB30715420D96C594C87F6EF07B"/>
    <w:rsid w:val="00EF3719"/>
  </w:style>
  <w:style w:type="paragraph" w:customStyle="1" w:styleId="843C7E66519940DEB59DA09C99F37AAB">
    <w:name w:val="843C7E66519940DEB59DA09C99F37AAB"/>
    <w:rsid w:val="00EF3719"/>
  </w:style>
  <w:style w:type="paragraph" w:customStyle="1" w:styleId="69C516F262314351B27FF30101D02C75">
    <w:name w:val="69C516F262314351B27FF30101D02C75"/>
    <w:rsid w:val="00EF3719"/>
  </w:style>
  <w:style w:type="paragraph" w:customStyle="1" w:styleId="E403E454C820455EAE0F6DA1435E2DE8">
    <w:name w:val="E403E454C820455EAE0F6DA1435E2DE8"/>
    <w:rsid w:val="00EF3719"/>
  </w:style>
  <w:style w:type="paragraph" w:customStyle="1" w:styleId="0C1289245F0B49A4AA56A34703E710311">
    <w:name w:val="0C1289245F0B49A4AA56A34703E710311"/>
    <w:rsid w:val="007C42C0"/>
    <w:rPr>
      <w:rFonts w:eastAsiaTheme="minorHAnsi"/>
    </w:rPr>
  </w:style>
  <w:style w:type="paragraph" w:customStyle="1" w:styleId="2F501E8EB0EA42449448B41ACE3FB4141">
    <w:name w:val="2F501E8EB0EA42449448B41ACE3FB4141"/>
    <w:rsid w:val="007C42C0"/>
    <w:rPr>
      <w:rFonts w:eastAsiaTheme="minorHAnsi"/>
    </w:rPr>
  </w:style>
  <w:style w:type="paragraph" w:customStyle="1" w:styleId="0110C5F37BC94E5FBB37AA6BA24D7D6B1">
    <w:name w:val="0110C5F37BC94E5FBB37AA6BA24D7D6B1"/>
    <w:rsid w:val="007C42C0"/>
    <w:rPr>
      <w:rFonts w:eastAsiaTheme="minorHAnsi"/>
    </w:rPr>
  </w:style>
  <w:style w:type="paragraph" w:customStyle="1" w:styleId="5F45416E0C0F4860A75EB8BBAF4E1F8A1">
    <w:name w:val="5F45416E0C0F4860A75EB8BBAF4E1F8A1"/>
    <w:rsid w:val="007C42C0"/>
    <w:pPr>
      <w:ind w:left="720"/>
      <w:contextualSpacing/>
    </w:pPr>
    <w:rPr>
      <w:rFonts w:eastAsiaTheme="minorHAnsi"/>
    </w:rPr>
  </w:style>
  <w:style w:type="paragraph" w:customStyle="1" w:styleId="A7D5D2C8F6BE488D80B3130BA892FAEC1">
    <w:name w:val="A7D5D2C8F6BE488D80B3130BA892FAEC1"/>
    <w:rsid w:val="007C42C0"/>
    <w:pPr>
      <w:ind w:left="720"/>
      <w:contextualSpacing/>
    </w:pPr>
    <w:rPr>
      <w:rFonts w:eastAsiaTheme="minorHAnsi"/>
    </w:rPr>
  </w:style>
  <w:style w:type="paragraph" w:customStyle="1" w:styleId="35A38AB30715420D96C594C87F6EF07B1">
    <w:name w:val="35A38AB30715420D96C594C87F6EF07B1"/>
    <w:rsid w:val="007C42C0"/>
    <w:pPr>
      <w:ind w:left="720"/>
      <w:contextualSpacing/>
    </w:pPr>
    <w:rPr>
      <w:rFonts w:eastAsiaTheme="minorHAnsi"/>
    </w:rPr>
  </w:style>
  <w:style w:type="paragraph" w:customStyle="1" w:styleId="843C7E66519940DEB59DA09C99F37AAB1">
    <w:name w:val="843C7E66519940DEB59DA09C99F37AAB1"/>
    <w:rsid w:val="007C42C0"/>
    <w:pPr>
      <w:ind w:left="720"/>
      <w:contextualSpacing/>
    </w:pPr>
    <w:rPr>
      <w:rFonts w:eastAsiaTheme="minorHAnsi"/>
    </w:rPr>
  </w:style>
  <w:style w:type="paragraph" w:customStyle="1" w:styleId="6A31892961874DBB965D0E132CCB648F1">
    <w:name w:val="6A31892961874DBB965D0E132CCB648F1"/>
    <w:rsid w:val="007C42C0"/>
    <w:pPr>
      <w:ind w:left="720"/>
      <w:contextualSpacing/>
    </w:pPr>
    <w:rPr>
      <w:rFonts w:eastAsiaTheme="minorHAnsi"/>
    </w:rPr>
  </w:style>
  <w:style w:type="paragraph" w:customStyle="1" w:styleId="86F3426B9BB74A31A98D33FE84EFEC811">
    <w:name w:val="86F3426B9BB74A31A98D33FE84EFEC811"/>
    <w:rsid w:val="007C42C0"/>
    <w:rPr>
      <w:rFonts w:eastAsiaTheme="minorHAnsi"/>
    </w:rPr>
  </w:style>
  <w:style w:type="paragraph" w:customStyle="1" w:styleId="070A5F4E6CBA48D3AE2647972EB9751D1">
    <w:name w:val="070A5F4E6CBA48D3AE2647972EB9751D1"/>
    <w:rsid w:val="007C42C0"/>
    <w:rPr>
      <w:rFonts w:eastAsiaTheme="minorHAnsi"/>
    </w:rPr>
  </w:style>
  <w:style w:type="paragraph" w:customStyle="1" w:styleId="A18245F7BC204BE88BEAAC2E0719894C1">
    <w:name w:val="A18245F7BC204BE88BEAAC2E0719894C1"/>
    <w:rsid w:val="007C42C0"/>
    <w:rPr>
      <w:rFonts w:eastAsiaTheme="minorHAnsi"/>
    </w:rPr>
  </w:style>
  <w:style w:type="paragraph" w:customStyle="1" w:styleId="C6F36A71B4C449DC906EE212F618EC5F1">
    <w:name w:val="C6F36A71B4C449DC906EE212F618EC5F1"/>
    <w:rsid w:val="007C42C0"/>
    <w:pPr>
      <w:ind w:left="720"/>
      <w:contextualSpacing/>
    </w:pPr>
    <w:rPr>
      <w:rFonts w:eastAsiaTheme="minorHAnsi"/>
    </w:rPr>
  </w:style>
  <w:style w:type="paragraph" w:customStyle="1" w:styleId="69C516F262314351B27FF30101D02C751">
    <w:name w:val="69C516F262314351B27FF30101D02C751"/>
    <w:rsid w:val="007C42C0"/>
    <w:pPr>
      <w:ind w:left="720"/>
      <w:contextualSpacing/>
    </w:pPr>
    <w:rPr>
      <w:rFonts w:eastAsiaTheme="minorHAnsi"/>
    </w:rPr>
  </w:style>
  <w:style w:type="paragraph" w:customStyle="1" w:styleId="E403E454C820455EAE0F6DA1435E2DE81">
    <w:name w:val="E403E454C820455EAE0F6DA1435E2DE81"/>
    <w:rsid w:val="007C42C0"/>
    <w:pPr>
      <w:ind w:left="720"/>
      <w:contextualSpacing/>
    </w:pPr>
    <w:rPr>
      <w:rFonts w:eastAsiaTheme="minorHAnsi"/>
    </w:rPr>
  </w:style>
  <w:style w:type="paragraph" w:customStyle="1" w:styleId="127A1E718D334BFABE136ADD557CA6981">
    <w:name w:val="127A1E718D334BFABE136ADD557CA6981"/>
    <w:rsid w:val="007C42C0"/>
    <w:rPr>
      <w:rFonts w:eastAsiaTheme="minorHAnsi"/>
    </w:rPr>
  </w:style>
  <w:style w:type="paragraph" w:customStyle="1" w:styleId="30BE7E25EE9246D99DB1659BA378E75C1">
    <w:name w:val="30BE7E25EE9246D99DB1659BA378E75C1"/>
    <w:rsid w:val="007C42C0"/>
    <w:rPr>
      <w:rFonts w:eastAsiaTheme="minorHAnsi"/>
    </w:rPr>
  </w:style>
  <w:style w:type="paragraph" w:customStyle="1" w:styleId="11E26B4865AA4597B343C82A043FC53A1">
    <w:name w:val="11E26B4865AA4597B343C82A043FC53A1"/>
    <w:rsid w:val="007C42C0"/>
    <w:rPr>
      <w:rFonts w:eastAsiaTheme="minorHAnsi"/>
    </w:rPr>
  </w:style>
  <w:style w:type="paragraph" w:customStyle="1" w:styleId="D5FA1C5E965140C5A7103BBB9DCD5175">
    <w:name w:val="D5FA1C5E965140C5A7103BBB9DCD5175"/>
    <w:rsid w:val="007C42C0"/>
  </w:style>
  <w:style w:type="paragraph" w:customStyle="1" w:styleId="01F695D143894CA0BE40EC762FA6613E">
    <w:name w:val="01F695D143894CA0BE40EC762FA6613E"/>
    <w:rsid w:val="007C42C0"/>
  </w:style>
  <w:style w:type="paragraph" w:customStyle="1" w:styleId="391F9C24F83E406DB2C9BBDAA6166E9E">
    <w:name w:val="391F9C24F83E406DB2C9BBDAA6166E9E"/>
    <w:rsid w:val="0092182F"/>
  </w:style>
  <w:style w:type="paragraph" w:customStyle="1" w:styleId="E0A2604E368E4587A98E769D75717216">
    <w:name w:val="E0A2604E368E4587A98E769D75717216"/>
    <w:rsid w:val="0092182F"/>
  </w:style>
  <w:style w:type="paragraph" w:customStyle="1" w:styleId="C6C327CC6467471F8D01C4F09059E512">
    <w:name w:val="C6C327CC6467471F8D01C4F09059E512"/>
    <w:rsid w:val="0092182F"/>
  </w:style>
  <w:style w:type="paragraph" w:customStyle="1" w:styleId="39E68CAE65AB40DABCD225105E5F4ACA">
    <w:name w:val="39E68CAE65AB40DABCD225105E5F4ACA"/>
    <w:rsid w:val="0092182F"/>
  </w:style>
  <w:style w:type="paragraph" w:customStyle="1" w:styleId="9D80A2901A17403BA091EC7AEBB86F6C">
    <w:name w:val="9D80A2901A17403BA091EC7AEBB86F6C"/>
    <w:rsid w:val="0092182F"/>
  </w:style>
  <w:style w:type="paragraph" w:customStyle="1" w:styleId="906D2294AC8B49D3934D0C5E827F8930">
    <w:name w:val="906D2294AC8B49D3934D0C5E827F8930"/>
    <w:rsid w:val="0092182F"/>
  </w:style>
  <w:style w:type="paragraph" w:customStyle="1" w:styleId="032C36EDB8D1453FBBAD1D57B63D6D4A">
    <w:name w:val="032C36EDB8D1453FBBAD1D57B63D6D4A"/>
    <w:rsid w:val="00135CDB"/>
  </w:style>
  <w:style w:type="paragraph" w:customStyle="1" w:styleId="F45B4CFC439D4A5D849AE186489EC5E4">
    <w:name w:val="F45B4CFC439D4A5D849AE186489EC5E4"/>
    <w:rsid w:val="00135CDB"/>
  </w:style>
  <w:style w:type="paragraph" w:customStyle="1" w:styleId="FB663CF413A04F97BAC97C87A843F750">
    <w:name w:val="FB663CF413A04F97BAC97C87A843F750"/>
    <w:rsid w:val="00135CDB"/>
  </w:style>
  <w:style w:type="paragraph" w:customStyle="1" w:styleId="17F4FC57E65044CE9E5FED839E69290C">
    <w:name w:val="17F4FC57E65044CE9E5FED839E69290C"/>
    <w:rsid w:val="00135CDB"/>
  </w:style>
  <w:style w:type="paragraph" w:customStyle="1" w:styleId="325EAA9450C44571B462F1E290C15AAF">
    <w:name w:val="325EAA9450C44571B462F1E290C15AAF"/>
    <w:rsid w:val="00135CDB"/>
  </w:style>
  <w:style w:type="paragraph" w:customStyle="1" w:styleId="70F50D5FB13047B89DFB788F0DC46ED3">
    <w:name w:val="70F50D5FB13047B89DFB788F0DC46ED3"/>
    <w:rsid w:val="00135CDB"/>
  </w:style>
  <w:style w:type="paragraph" w:customStyle="1" w:styleId="001C344309AB4E18B93A33CC8D3C18AD">
    <w:name w:val="001C344309AB4E18B93A33CC8D3C18AD"/>
    <w:rsid w:val="00135C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C3DA33B4BB8C4E906F78399370ACDC" ma:contentTypeVersion="4" ma:contentTypeDescription="Create a new document." ma:contentTypeScope="" ma:versionID="62e7b5b9a3f0192d66925e758613c31a">
  <xsd:schema xmlns:xsd="http://www.w3.org/2001/XMLSchema" xmlns:xs="http://www.w3.org/2001/XMLSchema" xmlns:p="http://schemas.microsoft.com/office/2006/metadata/properties" xmlns:ns2="5cf71807-1319-4ff6-8088-b9c9519ecf1c" targetNamespace="http://schemas.microsoft.com/office/2006/metadata/properties" ma:root="true" ma:fieldsID="70d41cbf17d2bf04de2e3fbce5a0b32e" ns2:_="">
    <xsd:import namespace="5cf71807-1319-4ff6-8088-b9c9519ecf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71807-1319-4ff6-8088-b9c9519ec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5AD00-BDD5-49A0-A0B7-06BA7D273BD2}">
  <ds:schemaRefs>
    <ds:schemaRef ds:uri="http://schemas.microsoft.com/sharepoint/v3/contenttype/forms"/>
  </ds:schemaRefs>
</ds:datastoreItem>
</file>

<file path=customXml/itemProps2.xml><?xml version="1.0" encoding="utf-8"?>
<ds:datastoreItem xmlns:ds="http://schemas.openxmlformats.org/officeDocument/2006/customXml" ds:itemID="{253ACFA5-3134-46AB-BA1E-07E8082D6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71807-1319-4ff6-8088-b9c9519ec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CD1288-C25C-472B-83A7-F751677AFC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0639EB-ADCA-4142-9C94-F89640F3D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23</Pages>
  <Words>5717</Words>
  <Characters>32590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Chiaramonte;Andrew Thompson</dc:creator>
  <cp:keywords/>
  <dc:description/>
  <cp:lastModifiedBy>Andy Thompson</cp:lastModifiedBy>
  <cp:revision>37</cp:revision>
  <dcterms:created xsi:type="dcterms:W3CDTF">2020-02-15T22:37:00Z</dcterms:created>
  <dcterms:modified xsi:type="dcterms:W3CDTF">2022-04-13T14:00:00Z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0x01010079C3DA33B4BB8C4E906F78399370ACDC</vt:lpwstr>
  </property>
</Properties>
</file>